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7B690" w14:textId="77777777" w:rsidR="008D5316" w:rsidRPr="00155D30" w:rsidRDefault="008D5316">
      <w:pPr>
        <w:snapToGrid w:val="0"/>
        <w:spacing w:before="180" w:line="500" w:lineRule="atLeast"/>
        <w:ind w:left="600"/>
        <w:jc w:val="right"/>
        <w:rPr>
          <w:rFonts w:ascii="Times New Roman" w:eastAsia="標楷體" w:hAnsi="Times New Roman"/>
          <w:sz w:val="52"/>
          <w:szCs w:val="52"/>
        </w:rPr>
      </w:pPr>
      <w:bookmarkStart w:id="0" w:name="_Toc231973942"/>
      <w:bookmarkStart w:id="1" w:name="_Toc231975420"/>
      <w:bookmarkStart w:id="2" w:name="_Toc231975978"/>
      <w:bookmarkStart w:id="3" w:name="_Toc231976125"/>
      <w:bookmarkStart w:id="4" w:name="_Toc269458747"/>
    </w:p>
    <w:p w14:paraId="2CB3AA20" w14:textId="77777777" w:rsidR="008D5316" w:rsidRPr="00155D30" w:rsidRDefault="008D5316">
      <w:pPr>
        <w:snapToGrid w:val="0"/>
        <w:spacing w:before="180" w:line="500" w:lineRule="atLeast"/>
        <w:jc w:val="right"/>
        <w:rPr>
          <w:rFonts w:ascii="Times New Roman" w:eastAsia="標楷體" w:hAnsi="Times New Roman"/>
          <w:b/>
          <w:sz w:val="52"/>
          <w:szCs w:val="52"/>
        </w:rPr>
      </w:pPr>
    </w:p>
    <w:p w14:paraId="03925230" w14:textId="77777777" w:rsidR="008D5316" w:rsidRPr="00155D30" w:rsidRDefault="008D5316">
      <w:pPr>
        <w:snapToGrid w:val="0"/>
        <w:spacing w:before="180" w:line="500" w:lineRule="atLeast"/>
        <w:jc w:val="right"/>
        <w:rPr>
          <w:rFonts w:ascii="Times New Roman" w:eastAsia="標楷體" w:hAnsi="Times New Roman"/>
          <w:b/>
          <w:sz w:val="52"/>
          <w:szCs w:val="52"/>
        </w:rPr>
      </w:pPr>
    </w:p>
    <w:p w14:paraId="1F67B6A2" w14:textId="77777777" w:rsidR="008D5316" w:rsidRPr="00155D30" w:rsidRDefault="008D5316">
      <w:pPr>
        <w:snapToGrid w:val="0"/>
        <w:spacing w:before="180" w:line="500" w:lineRule="atLeast"/>
        <w:jc w:val="center"/>
        <w:rPr>
          <w:rFonts w:ascii="Times New Roman" w:eastAsia="標楷體" w:hAnsi="Times New Roman"/>
          <w:b/>
          <w:sz w:val="52"/>
          <w:szCs w:val="52"/>
        </w:rPr>
      </w:pPr>
    </w:p>
    <w:p w14:paraId="68D62B5B" w14:textId="77777777" w:rsidR="008D5316" w:rsidRPr="00155D30" w:rsidRDefault="00F74849">
      <w:pPr>
        <w:snapToGrid w:val="0"/>
        <w:spacing w:before="180" w:line="500" w:lineRule="atLeast"/>
        <w:ind w:left="1"/>
        <w:jc w:val="center"/>
        <w:rPr>
          <w:rFonts w:ascii="Times New Roman" w:eastAsia="標楷體" w:hAnsi="Times New Roman"/>
          <w:b/>
          <w:sz w:val="48"/>
          <w:szCs w:val="52"/>
        </w:rPr>
      </w:pPr>
      <w:r w:rsidRPr="00155D30">
        <w:rPr>
          <w:rFonts w:ascii="Times New Roman" w:eastAsia="標楷體" w:hAnsi="Times New Roman"/>
          <w:b/>
          <w:sz w:val="48"/>
          <w:szCs w:val="52"/>
        </w:rPr>
        <w:t>經濟部產業發展署</w:t>
      </w:r>
    </w:p>
    <w:p w14:paraId="7B4A3F56" w14:textId="77777777" w:rsidR="008D5316" w:rsidRPr="00155D30" w:rsidRDefault="00F74849" w:rsidP="00DD6886">
      <w:pPr>
        <w:snapToGrid w:val="0"/>
        <w:spacing w:before="180" w:line="500" w:lineRule="atLeast"/>
        <w:ind w:left="-284" w:rightChars="-50" w:right="-120"/>
        <w:jc w:val="center"/>
        <w:rPr>
          <w:rFonts w:ascii="Times New Roman" w:eastAsia="標楷體" w:hAnsi="Times New Roman"/>
          <w:b/>
          <w:sz w:val="48"/>
          <w:szCs w:val="52"/>
        </w:rPr>
      </w:pPr>
      <w:r w:rsidRPr="00155D30">
        <w:rPr>
          <w:rFonts w:ascii="Times New Roman" w:eastAsia="標楷體" w:hAnsi="Times New Roman"/>
          <w:b/>
          <w:sz w:val="48"/>
          <w:szCs w:val="52"/>
        </w:rPr>
        <w:t>11</w:t>
      </w:r>
      <w:r w:rsidR="001E734F" w:rsidRPr="00155D30">
        <w:rPr>
          <w:rFonts w:ascii="Times New Roman" w:eastAsia="標楷體" w:hAnsi="Times New Roman"/>
          <w:b/>
          <w:sz w:val="48"/>
          <w:szCs w:val="52"/>
        </w:rPr>
        <w:t>5</w:t>
      </w:r>
      <w:r w:rsidRPr="00155D30">
        <w:rPr>
          <w:rFonts w:ascii="Times New Roman" w:eastAsia="標楷體" w:hAnsi="Times New Roman"/>
          <w:b/>
          <w:sz w:val="48"/>
          <w:szCs w:val="52"/>
        </w:rPr>
        <w:t>年度「資源再生產業競爭力提升計畫」</w:t>
      </w:r>
    </w:p>
    <w:p w14:paraId="6A6CBB0E" w14:textId="77777777" w:rsidR="008D5316" w:rsidRPr="00155D30" w:rsidRDefault="00F74849">
      <w:pPr>
        <w:snapToGrid w:val="0"/>
        <w:spacing w:before="180" w:line="500" w:lineRule="atLeast"/>
        <w:ind w:left="1"/>
        <w:jc w:val="center"/>
        <w:rPr>
          <w:rFonts w:ascii="Times New Roman" w:eastAsia="標楷體" w:hAnsi="Times New Roman"/>
          <w:b/>
          <w:sz w:val="48"/>
          <w:szCs w:val="52"/>
        </w:rPr>
      </w:pPr>
      <w:r w:rsidRPr="00155D30">
        <w:rPr>
          <w:rFonts w:ascii="Times New Roman" w:eastAsia="標楷體" w:hAnsi="Times New Roman"/>
          <w:b/>
          <w:sz w:val="48"/>
          <w:szCs w:val="52"/>
        </w:rPr>
        <w:t>輔</w:t>
      </w:r>
      <w:r w:rsidRPr="00155D30">
        <w:rPr>
          <w:rFonts w:ascii="Times New Roman" w:eastAsia="標楷體" w:hAnsi="Times New Roman"/>
          <w:b/>
          <w:sz w:val="48"/>
          <w:szCs w:val="52"/>
        </w:rPr>
        <w:t xml:space="preserve"> </w:t>
      </w:r>
      <w:r w:rsidRPr="00155D30">
        <w:rPr>
          <w:rFonts w:ascii="Times New Roman" w:eastAsia="標楷體" w:hAnsi="Times New Roman"/>
          <w:b/>
          <w:sz w:val="48"/>
          <w:szCs w:val="52"/>
        </w:rPr>
        <w:t>導</w:t>
      </w:r>
      <w:r w:rsidRPr="00155D30">
        <w:rPr>
          <w:rFonts w:ascii="Times New Roman" w:eastAsia="標楷體" w:hAnsi="Times New Roman"/>
          <w:b/>
          <w:sz w:val="48"/>
          <w:szCs w:val="52"/>
        </w:rPr>
        <w:t xml:space="preserve"> </w:t>
      </w:r>
      <w:r w:rsidRPr="00155D30">
        <w:rPr>
          <w:rFonts w:ascii="Times New Roman" w:eastAsia="標楷體" w:hAnsi="Times New Roman"/>
          <w:b/>
          <w:sz w:val="48"/>
          <w:szCs w:val="52"/>
        </w:rPr>
        <w:t>申</w:t>
      </w:r>
      <w:r w:rsidRPr="00155D30">
        <w:rPr>
          <w:rFonts w:ascii="Times New Roman" w:eastAsia="標楷體" w:hAnsi="Times New Roman"/>
          <w:b/>
          <w:sz w:val="48"/>
          <w:szCs w:val="52"/>
        </w:rPr>
        <w:t xml:space="preserve"> </w:t>
      </w:r>
      <w:r w:rsidRPr="00155D30">
        <w:rPr>
          <w:rFonts w:ascii="Times New Roman" w:eastAsia="標楷體" w:hAnsi="Times New Roman"/>
          <w:b/>
          <w:sz w:val="48"/>
          <w:szCs w:val="52"/>
        </w:rPr>
        <w:t>請</w:t>
      </w:r>
      <w:r w:rsidRPr="00155D30">
        <w:rPr>
          <w:rFonts w:ascii="Times New Roman" w:eastAsia="標楷體" w:hAnsi="Times New Roman"/>
          <w:b/>
          <w:sz w:val="48"/>
          <w:szCs w:val="52"/>
        </w:rPr>
        <w:t xml:space="preserve"> </w:t>
      </w:r>
      <w:r w:rsidRPr="00155D30">
        <w:rPr>
          <w:rFonts w:ascii="Times New Roman" w:eastAsia="標楷體" w:hAnsi="Times New Roman"/>
          <w:b/>
          <w:sz w:val="48"/>
          <w:szCs w:val="52"/>
        </w:rPr>
        <w:t>須</w:t>
      </w:r>
      <w:r w:rsidRPr="00155D30">
        <w:rPr>
          <w:rFonts w:ascii="Times New Roman" w:eastAsia="標楷體" w:hAnsi="Times New Roman"/>
          <w:b/>
          <w:sz w:val="48"/>
          <w:szCs w:val="52"/>
        </w:rPr>
        <w:t xml:space="preserve"> </w:t>
      </w:r>
      <w:r w:rsidRPr="00155D30">
        <w:rPr>
          <w:rFonts w:ascii="Times New Roman" w:eastAsia="標楷體" w:hAnsi="Times New Roman"/>
          <w:b/>
          <w:sz w:val="48"/>
          <w:szCs w:val="52"/>
        </w:rPr>
        <w:t>知</w:t>
      </w:r>
    </w:p>
    <w:p w14:paraId="6850E8D1" w14:textId="77777777" w:rsidR="008D5316" w:rsidRPr="00155D30" w:rsidRDefault="008D5316">
      <w:pPr>
        <w:snapToGrid w:val="0"/>
        <w:spacing w:before="180" w:line="500" w:lineRule="atLeast"/>
        <w:jc w:val="center"/>
        <w:rPr>
          <w:rFonts w:ascii="Times New Roman" w:eastAsia="標楷體" w:hAnsi="Times New Roman"/>
          <w:b/>
          <w:sz w:val="48"/>
          <w:szCs w:val="52"/>
        </w:rPr>
      </w:pPr>
    </w:p>
    <w:p w14:paraId="030086E0" w14:textId="77777777" w:rsidR="008D5316" w:rsidRPr="00155D30" w:rsidRDefault="008D5316">
      <w:pPr>
        <w:snapToGrid w:val="0"/>
        <w:spacing w:before="180" w:line="500" w:lineRule="atLeast"/>
        <w:jc w:val="center"/>
        <w:rPr>
          <w:rFonts w:ascii="Times New Roman" w:eastAsia="標楷體" w:hAnsi="Times New Roman"/>
          <w:b/>
          <w:sz w:val="48"/>
          <w:szCs w:val="52"/>
        </w:rPr>
      </w:pPr>
    </w:p>
    <w:p w14:paraId="4642F6E6" w14:textId="77777777" w:rsidR="008D5316" w:rsidRPr="00155D30" w:rsidRDefault="008D5316">
      <w:pPr>
        <w:snapToGrid w:val="0"/>
        <w:spacing w:before="180" w:line="500" w:lineRule="atLeast"/>
        <w:jc w:val="center"/>
        <w:rPr>
          <w:rFonts w:ascii="Times New Roman" w:eastAsia="標楷體" w:hAnsi="Times New Roman"/>
          <w:b/>
          <w:sz w:val="48"/>
          <w:szCs w:val="52"/>
        </w:rPr>
      </w:pPr>
    </w:p>
    <w:p w14:paraId="12069FE4" w14:textId="77777777" w:rsidR="008D5316" w:rsidRPr="00155D30" w:rsidRDefault="008D5316">
      <w:pPr>
        <w:snapToGrid w:val="0"/>
        <w:spacing w:before="180" w:line="500" w:lineRule="atLeast"/>
        <w:jc w:val="center"/>
        <w:rPr>
          <w:rFonts w:ascii="Times New Roman" w:eastAsia="標楷體" w:hAnsi="Times New Roman"/>
          <w:b/>
          <w:sz w:val="48"/>
          <w:szCs w:val="52"/>
        </w:rPr>
      </w:pPr>
    </w:p>
    <w:p w14:paraId="23309924" w14:textId="77777777" w:rsidR="008D5316" w:rsidRPr="00155D30" w:rsidRDefault="008D5316">
      <w:pPr>
        <w:snapToGrid w:val="0"/>
        <w:spacing w:before="180" w:line="500" w:lineRule="atLeast"/>
        <w:jc w:val="center"/>
        <w:rPr>
          <w:rFonts w:ascii="Times New Roman" w:eastAsia="標楷體" w:hAnsi="Times New Roman"/>
          <w:b/>
          <w:sz w:val="48"/>
          <w:szCs w:val="52"/>
        </w:rPr>
      </w:pPr>
    </w:p>
    <w:p w14:paraId="4950B309" w14:textId="77777777" w:rsidR="008D5316" w:rsidRPr="00155D30" w:rsidRDefault="008D5316">
      <w:pPr>
        <w:snapToGrid w:val="0"/>
        <w:spacing w:before="180" w:line="500" w:lineRule="atLeast"/>
        <w:jc w:val="center"/>
        <w:rPr>
          <w:rFonts w:ascii="Times New Roman" w:eastAsia="標楷體" w:hAnsi="Times New Roman"/>
          <w:b/>
          <w:sz w:val="48"/>
          <w:szCs w:val="52"/>
        </w:rPr>
      </w:pPr>
    </w:p>
    <w:tbl>
      <w:tblPr>
        <w:tblW w:w="8826" w:type="dxa"/>
        <w:jc w:val="center"/>
        <w:tblCellMar>
          <w:left w:w="10" w:type="dxa"/>
          <w:right w:w="10" w:type="dxa"/>
        </w:tblCellMar>
        <w:tblLook w:val="04A0" w:firstRow="1" w:lastRow="0" w:firstColumn="1" w:lastColumn="0" w:noHBand="0" w:noVBand="1"/>
      </w:tblPr>
      <w:tblGrid>
        <w:gridCol w:w="2151"/>
        <w:gridCol w:w="1267"/>
        <w:gridCol w:w="5408"/>
      </w:tblGrid>
      <w:tr w:rsidR="00155D30" w:rsidRPr="00155D30" w14:paraId="2C525807" w14:textId="77777777">
        <w:trPr>
          <w:trHeight w:val="620"/>
          <w:jc w:val="center"/>
        </w:trPr>
        <w:tc>
          <w:tcPr>
            <w:tcW w:w="2151" w:type="dxa"/>
            <w:shd w:val="clear" w:color="auto" w:fill="auto"/>
            <w:tcMar>
              <w:top w:w="0" w:type="dxa"/>
              <w:left w:w="108" w:type="dxa"/>
              <w:bottom w:w="0" w:type="dxa"/>
              <w:right w:w="108" w:type="dxa"/>
            </w:tcMar>
            <w:vAlign w:val="center"/>
          </w:tcPr>
          <w:p w14:paraId="37F12C06" w14:textId="77777777" w:rsidR="008D5316" w:rsidRPr="00155D30" w:rsidRDefault="00F74849">
            <w:pPr>
              <w:snapToGrid w:val="0"/>
              <w:spacing w:before="180" w:line="500" w:lineRule="atLeast"/>
              <w:rPr>
                <w:rFonts w:ascii="Times New Roman" w:eastAsia="標楷體" w:hAnsi="Times New Roman"/>
                <w:bCs/>
                <w:sz w:val="36"/>
              </w:rPr>
            </w:pPr>
            <w:r w:rsidRPr="00155D30">
              <w:rPr>
                <w:rFonts w:ascii="Times New Roman" w:eastAsia="標楷體" w:hAnsi="Times New Roman"/>
                <w:bCs/>
                <w:sz w:val="36"/>
              </w:rPr>
              <w:t>主辦單位：</w:t>
            </w:r>
          </w:p>
        </w:tc>
        <w:tc>
          <w:tcPr>
            <w:tcW w:w="1267" w:type="dxa"/>
            <w:shd w:val="clear" w:color="auto" w:fill="auto"/>
            <w:tcMar>
              <w:top w:w="0" w:type="dxa"/>
              <w:left w:w="108" w:type="dxa"/>
              <w:bottom w:w="0" w:type="dxa"/>
              <w:right w:w="108" w:type="dxa"/>
            </w:tcMar>
            <w:vAlign w:val="center"/>
          </w:tcPr>
          <w:p w14:paraId="3A32AE28" w14:textId="77777777" w:rsidR="008D5316" w:rsidRPr="00155D30" w:rsidRDefault="00F74849">
            <w:pPr>
              <w:snapToGrid w:val="0"/>
              <w:spacing w:line="240" w:lineRule="atLeast"/>
            </w:pPr>
            <w:r w:rsidRPr="00155D30">
              <w:object w:dxaOrig="826" w:dyaOrig="438" w14:anchorId="194181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i1025" type="#_x0000_t75" style="width:41.45pt;height:21.75pt;visibility:visible;mso-wrap-style:square" o:ole="">
                  <v:imagedata r:id="rId7" o:title=""/>
                </v:shape>
                <o:OLEObject Type="Embed" ProgID="PBrush" ShapeID="Picture 48" DrawAspect="Content" ObjectID="_1834656444" r:id="rId8"/>
              </w:object>
            </w:r>
          </w:p>
        </w:tc>
        <w:tc>
          <w:tcPr>
            <w:tcW w:w="5408" w:type="dxa"/>
            <w:shd w:val="clear" w:color="auto" w:fill="auto"/>
            <w:tcMar>
              <w:top w:w="0" w:type="dxa"/>
              <w:left w:w="108" w:type="dxa"/>
              <w:bottom w:w="0" w:type="dxa"/>
              <w:right w:w="108" w:type="dxa"/>
            </w:tcMar>
            <w:vAlign w:val="center"/>
          </w:tcPr>
          <w:p w14:paraId="4550156A" w14:textId="77777777" w:rsidR="008D5316" w:rsidRPr="00155D30" w:rsidRDefault="00F74849">
            <w:pPr>
              <w:snapToGrid w:val="0"/>
              <w:spacing w:before="180" w:line="500" w:lineRule="atLeast"/>
              <w:jc w:val="both"/>
              <w:rPr>
                <w:rFonts w:ascii="Times New Roman" w:eastAsia="標楷體" w:hAnsi="Times New Roman"/>
                <w:sz w:val="36"/>
              </w:rPr>
            </w:pPr>
            <w:r w:rsidRPr="00155D30">
              <w:rPr>
                <w:rFonts w:ascii="Times New Roman" w:eastAsia="標楷體" w:hAnsi="Times New Roman"/>
                <w:sz w:val="36"/>
              </w:rPr>
              <w:t>經濟部產業發展署</w:t>
            </w:r>
          </w:p>
        </w:tc>
      </w:tr>
      <w:tr w:rsidR="008D5316" w:rsidRPr="00155D30" w14:paraId="4C2B57E6" w14:textId="77777777">
        <w:trPr>
          <w:trHeight w:val="225"/>
          <w:jc w:val="center"/>
        </w:trPr>
        <w:tc>
          <w:tcPr>
            <w:tcW w:w="2151" w:type="dxa"/>
            <w:shd w:val="clear" w:color="auto" w:fill="auto"/>
            <w:tcMar>
              <w:top w:w="0" w:type="dxa"/>
              <w:left w:w="108" w:type="dxa"/>
              <w:bottom w:w="0" w:type="dxa"/>
              <w:right w:w="108" w:type="dxa"/>
            </w:tcMar>
            <w:vAlign w:val="center"/>
          </w:tcPr>
          <w:p w14:paraId="6E07DA2F" w14:textId="77777777" w:rsidR="008D5316" w:rsidRPr="00155D30" w:rsidRDefault="00F74849">
            <w:pPr>
              <w:snapToGrid w:val="0"/>
              <w:spacing w:before="180" w:line="500" w:lineRule="atLeast"/>
              <w:rPr>
                <w:rFonts w:ascii="Times New Roman" w:eastAsia="標楷體" w:hAnsi="Times New Roman"/>
                <w:bCs/>
                <w:sz w:val="36"/>
              </w:rPr>
            </w:pPr>
            <w:r w:rsidRPr="00155D30">
              <w:rPr>
                <w:rFonts w:ascii="Times New Roman" w:eastAsia="標楷體" w:hAnsi="Times New Roman"/>
                <w:bCs/>
                <w:sz w:val="36"/>
              </w:rPr>
              <w:t>執行單位：</w:t>
            </w:r>
          </w:p>
        </w:tc>
        <w:tc>
          <w:tcPr>
            <w:tcW w:w="1267" w:type="dxa"/>
            <w:shd w:val="clear" w:color="auto" w:fill="auto"/>
            <w:tcMar>
              <w:top w:w="0" w:type="dxa"/>
              <w:left w:w="108" w:type="dxa"/>
              <w:bottom w:w="0" w:type="dxa"/>
              <w:right w:w="108" w:type="dxa"/>
            </w:tcMar>
            <w:vAlign w:val="center"/>
          </w:tcPr>
          <w:p w14:paraId="3E4A2E84" w14:textId="77777777" w:rsidR="008D5316" w:rsidRPr="00155D30" w:rsidRDefault="00F74849">
            <w:pPr>
              <w:snapToGrid w:val="0"/>
              <w:spacing w:before="180" w:line="500" w:lineRule="atLeast"/>
            </w:pPr>
            <w:r w:rsidRPr="00155D30">
              <w:rPr>
                <w:noProof/>
                <w:lang w:eastAsia="zh-TW" w:bidi="ar-SA"/>
              </w:rPr>
              <w:drawing>
                <wp:inline distT="0" distB="0" distL="0" distR="0" wp14:anchorId="0124E5FD" wp14:editId="7F97BFEC">
                  <wp:extent cx="571500" cy="352428"/>
                  <wp:effectExtent l="0" t="0" r="0" b="9522"/>
                  <wp:docPr id="1" name="圖片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571500" cy="352428"/>
                          </a:xfrm>
                          <a:prstGeom prst="rect">
                            <a:avLst/>
                          </a:prstGeom>
                          <a:noFill/>
                          <a:ln>
                            <a:noFill/>
                            <a:prstDash/>
                          </a:ln>
                        </pic:spPr>
                      </pic:pic>
                    </a:graphicData>
                  </a:graphic>
                </wp:inline>
              </w:drawing>
            </w:r>
          </w:p>
        </w:tc>
        <w:tc>
          <w:tcPr>
            <w:tcW w:w="5408" w:type="dxa"/>
            <w:shd w:val="clear" w:color="auto" w:fill="auto"/>
            <w:tcMar>
              <w:top w:w="0" w:type="dxa"/>
              <w:left w:w="108" w:type="dxa"/>
              <w:bottom w:w="0" w:type="dxa"/>
              <w:right w:w="108" w:type="dxa"/>
            </w:tcMar>
            <w:vAlign w:val="center"/>
          </w:tcPr>
          <w:p w14:paraId="3EE75818" w14:textId="77777777" w:rsidR="008D5316" w:rsidRPr="00155D30" w:rsidRDefault="00F74849">
            <w:pPr>
              <w:snapToGrid w:val="0"/>
              <w:spacing w:before="180" w:line="500" w:lineRule="atLeast"/>
              <w:jc w:val="both"/>
              <w:rPr>
                <w:rFonts w:ascii="Times New Roman" w:eastAsia="標楷體" w:hAnsi="Times New Roman"/>
                <w:sz w:val="36"/>
              </w:rPr>
            </w:pPr>
            <w:r w:rsidRPr="00155D30">
              <w:rPr>
                <w:rFonts w:ascii="Times New Roman" w:eastAsia="標楷體" w:hAnsi="Times New Roman"/>
                <w:sz w:val="36"/>
              </w:rPr>
              <w:t>財團法人台灣綠色生產力基金會</w:t>
            </w:r>
          </w:p>
        </w:tc>
      </w:tr>
    </w:tbl>
    <w:p w14:paraId="35D801D3" w14:textId="77777777" w:rsidR="008D5316" w:rsidRPr="00155D30" w:rsidRDefault="008D5316">
      <w:pPr>
        <w:pStyle w:val="aa"/>
        <w:snapToGrid w:val="0"/>
        <w:spacing w:before="180" w:line="500" w:lineRule="atLeast"/>
        <w:ind w:left="1" w:hanging="1"/>
        <w:jc w:val="center"/>
        <w:rPr>
          <w:rFonts w:ascii="Times New Roman" w:eastAsia="標楷體" w:hAnsi="Times New Roman"/>
          <w:sz w:val="36"/>
          <w:szCs w:val="24"/>
          <w:lang w:eastAsia="zh-TW"/>
        </w:rPr>
      </w:pPr>
    </w:p>
    <w:p w14:paraId="3ACACB60" w14:textId="77777777" w:rsidR="008D5316" w:rsidRPr="00155D30" w:rsidRDefault="008D5316"/>
    <w:p w14:paraId="10E905E8" w14:textId="77777777" w:rsidR="008D5316" w:rsidRPr="00155D30" w:rsidRDefault="008D5316"/>
    <w:p w14:paraId="56945B90" w14:textId="6745E612" w:rsidR="008D5316" w:rsidRPr="00155D30" w:rsidRDefault="00F74849">
      <w:pPr>
        <w:pStyle w:val="aa"/>
        <w:snapToGrid w:val="0"/>
        <w:spacing w:before="180" w:line="500" w:lineRule="atLeast"/>
        <w:ind w:left="1" w:hanging="1"/>
        <w:jc w:val="center"/>
      </w:pPr>
      <w:r w:rsidRPr="00155D30">
        <w:rPr>
          <w:rFonts w:ascii="Times New Roman" w:eastAsia="標楷體" w:hAnsi="Times New Roman"/>
          <w:sz w:val="36"/>
          <w:szCs w:val="24"/>
        </w:rPr>
        <w:t>中華民國</w:t>
      </w:r>
      <w:r w:rsidRPr="00155D30">
        <w:rPr>
          <w:rFonts w:ascii="Times New Roman" w:eastAsia="標楷體" w:hAnsi="Times New Roman"/>
          <w:sz w:val="36"/>
          <w:szCs w:val="24"/>
        </w:rPr>
        <w:t>1</w:t>
      </w:r>
      <w:r w:rsidRPr="00155D30">
        <w:rPr>
          <w:rFonts w:ascii="Times New Roman" w:eastAsia="標楷體" w:hAnsi="Times New Roman"/>
          <w:sz w:val="36"/>
          <w:szCs w:val="24"/>
          <w:lang w:eastAsia="zh-TW"/>
        </w:rPr>
        <w:t>1</w:t>
      </w:r>
      <w:r w:rsidR="0000451A" w:rsidRPr="00155D30">
        <w:rPr>
          <w:rFonts w:ascii="Times New Roman" w:eastAsia="標楷體" w:hAnsi="Times New Roman" w:hint="eastAsia"/>
          <w:sz w:val="36"/>
          <w:szCs w:val="24"/>
          <w:lang w:eastAsia="zh-TW"/>
        </w:rPr>
        <w:t>5</w:t>
      </w:r>
      <w:r w:rsidRPr="00155D30">
        <w:rPr>
          <w:rFonts w:ascii="Times New Roman" w:eastAsia="標楷體" w:hAnsi="Times New Roman"/>
          <w:sz w:val="36"/>
          <w:szCs w:val="24"/>
        </w:rPr>
        <w:t>年</w:t>
      </w:r>
      <w:r w:rsidR="0000451A" w:rsidRPr="00155D30">
        <w:rPr>
          <w:rFonts w:ascii="Times New Roman" w:eastAsia="標楷體" w:hAnsi="Times New Roman" w:hint="eastAsia"/>
          <w:sz w:val="36"/>
          <w:szCs w:val="24"/>
          <w:lang w:eastAsia="zh-TW"/>
        </w:rPr>
        <w:t>3</w:t>
      </w:r>
      <w:r w:rsidRPr="00155D30">
        <w:rPr>
          <w:rFonts w:ascii="Times New Roman" w:eastAsia="標楷體" w:hAnsi="Times New Roman"/>
          <w:sz w:val="36"/>
          <w:szCs w:val="24"/>
        </w:rPr>
        <w:t>月</w:t>
      </w:r>
    </w:p>
    <w:p w14:paraId="14898BB1" w14:textId="77777777" w:rsidR="008D5316" w:rsidRPr="00155D30" w:rsidRDefault="00F74849" w:rsidP="00DD6886">
      <w:pPr>
        <w:pStyle w:val="1"/>
        <w:numPr>
          <w:ilvl w:val="0"/>
          <w:numId w:val="0"/>
        </w:numPr>
        <w:spacing w:line="360" w:lineRule="auto"/>
        <w:jc w:val="left"/>
      </w:pPr>
      <w:r w:rsidRPr="00155D30">
        <w:lastRenderedPageBreak/>
        <w:t>一、前言</w:t>
      </w:r>
      <w:bookmarkEnd w:id="0"/>
      <w:bookmarkEnd w:id="1"/>
      <w:bookmarkEnd w:id="2"/>
      <w:bookmarkEnd w:id="3"/>
      <w:bookmarkEnd w:id="4"/>
    </w:p>
    <w:p w14:paraId="7BC0B9BF" w14:textId="5AA8D030" w:rsidR="008D5316" w:rsidRPr="00155D30" w:rsidRDefault="00F74849">
      <w:pPr>
        <w:snapToGrid w:val="0"/>
        <w:spacing w:after="108" w:line="460" w:lineRule="exact"/>
        <w:ind w:left="41" w:firstLine="574"/>
        <w:jc w:val="both"/>
      </w:pPr>
      <w:r w:rsidRPr="00155D30">
        <w:rPr>
          <w:rFonts w:ascii="Times New Roman" w:eastAsia="標楷體" w:hAnsi="Times New Roman"/>
          <w:sz w:val="28"/>
          <w:szCs w:val="20"/>
        </w:rPr>
        <w:t>經濟部產業發產署為協助產業順應循環經濟及淨零碳排趨勢、發展高附加價值</w:t>
      </w:r>
      <w:r w:rsidR="0000451A" w:rsidRPr="00155D30">
        <w:rPr>
          <w:rFonts w:ascii="Times New Roman" w:eastAsia="標楷體" w:hAnsi="Times New Roman" w:hint="eastAsia"/>
          <w:sz w:val="28"/>
          <w:szCs w:val="20"/>
        </w:rPr>
        <w:t>廢棄物循環</w:t>
      </w:r>
      <w:r w:rsidRPr="00155D30">
        <w:rPr>
          <w:rFonts w:ascii="Times New Roman" w:eastAsia="標楷體" w:hAnsi="Times New Roman"/>
          <w:sz w:val="28"/>
          <w:szCs w:val="20"/>
        </w:rPr>
        <w:t>、促進及推動低碳二次物料應用，特委託</w:t>
      </w:r>
      <w:r w:rsidRPr="00155D30">
        <w:rPr>
          <w:rFonts w:ascii="Times New Roman" w:eastAsia="標楷體" w:hAnsi="Times New Roman"/>
          <w:sz w:val="28"/>
          <w:szCs w:val="20"/>
        </w:rPr>
        <w:t>(</w:t>
      </w:r>
      <w:r w:rsidRPr="00155D30">
        <w:rPr>
          <w:rFonts w:ascii="Times New Roman" w:eastAsia="標楷體" w:hAnsi="Times New Roman"/>
          <w:sz w:val="28"/>
          <w:szCs w:val="20"/>
        </w:rPr>
        <w:t>財</w:t>
      </w:r>
      <w:r w:rsidRPr="00155D30">
        <w:rPr>
          <w:rFonts w:ascii="Times New Roman" w:eastAsia="標楷體" w:hAnsi="Times New Roman"/>
          <w:sz w:val="28"/>
          <w:szCs w:val="20"/>
        </w:rPr>
        <w:t>)</w:t>
      </w:r>
      <w:r w:rsidRPr="00155D30">
        <w:rPr>
          <w:rFonts w:ascii="Times New Roman" w:eastAsia="標楷體" w:hAnsi="Times New Roman"/>
          <w:sz w:val="28"/>
          <w:szCs w:val="20"/>
        </w:rPr>
        <w:t>台灣綠色生產力基金會執行「資源再生產業競爭力提升計畫」，提供</w:t>
      </w:r>
      <w:r w:rsidRPr="00155D30">
        <w:rPr>
          <w:rFonts w:ascii="Times New Roman" w:eastAsia="標楷體" w:hAnsi="Times New Roman"/>
          <w:b/>
          <w:sz w:val="28"/>
          <w:szCs w:val="20"/>
        </w:rPr>
        <w:t>「廢棄資源再利用或高值化應用」</w:t>
      </w:r>
      <w:r w:rsidR="007B1F31" w:rsidRPr="00155D30">
        <w:rPr>
          <w:rFonts w:ascii="Times New Roman" w:eastAsia="標楷體" w:hAnsi="Times New Roman" w:hint="eastAsia"/>
          <w:b/>
          <w:sz w:val="28"/>
          <w:szCs w:val="20"/>
          <w:lang w:eastAsia="zh-TW"/>
        </w:rPr>
        <w:t>、</w:t>
      </w:r>
      <w:r w:rsidR="00DD6886" w:rsidRPr="00155D30">
        <w:rPr>
          <w:rFonts w:ascii="Times New Roman" w:eastAsia="標楷體" w:hAnsi="Times New Roman" w:hint="eastAsia"/>
          <w:b/>
          <w:sz w:val="28"/>
          <w:szCs w:val="20"/>
          <w:lang w:eastAsia="zh-TW"/>
        </w:rPr>
        <w:t>「</w:t>
      </w:r>
      <w:r w:rsidR="002A1908" w:rsidRPr="00155D30">
        <w:rPr>
          <w:rFonts w:ascii="Times New Roman" w:eastAsia="標楷體" w:hAnsi="Times New Roman" w:hint="eastAsia"/>
          <w:b/>
          <w:sz w:val="28"/>
          <w:szCs w:val="20"/>
          <w:lang w:eastAsia="zh-TW"/>
        </w:rPr>
        <w:t>二次物料</w:t>
      </w:r>
      <w:r w:rsidR="00DD6886" w:rsidRPr="00155D30">
        <w:rPr>
          <w:rFonts w:ascii="Times New Roman" w:eastAsia="標楷體" w:hAnsi="Times New Roman" w:hint="eastAsia"/>
          <w:b/>
          <w:sz w:val="28"/>
          <w:szCs w:val="20"/>
          <w:lang w:eastAsia="zh-TW"/>
        </w:rPr>
        <w:t>應用」</w:t>
      </w:r>
      <w:r w:rsidR="007B1F31" w:rsidRPr="00155D30">
        <w:rPr>
          <w:rFonts w:ascii="Times New Roman" w:eastAsia="標楷體" w:hAnsi="Times New Roman" w:hint="eastAsia"/>
          <w:b/>
          <w:sz w:val="28"/>
          <w:szCs w:val="20"/>
          <w:lang w:eastAsia="zh-TW"/>
        </w:rPr>
        <w:t>及</w:t>
      </w:r>
      <w:r w:rsidR="007B1F31" w:rsidRPr="00155D30">
        <w:rPr>
          <w:rFonts w:ascii="Times New Roman" w:eastAsia="標楷體" w:hAnsi="Times New Roman"/>
          <w:b/>
          <w:sz w:val="28"/>
          <w:szCs w:val="20"/>
        </w:rPr>
        <w:t>「導入循環經濟指引或國際標準」</w:t>
      </w:r>
      <w:r w:rsidRPr="00155D30">
        <w:rPr>
          <w:rFonts w:ascii="Times New Roman" w:eastAsia="標楷體" w:hAnsi="Times New Roman"/>
          <w:sz w:val="28"/>
          <w:szCs w:val="20"/>
        </w:rPr>
        <w:t>等</w:t>
      </w:r>
      <w:r w:rsidR="00DD6886" w:rsidRPr="00155D30">
        <w:rPr>
          <w:rFonts w:ascii="Times New Roman" w:eastAsia="標楷體" w:hAnsi="Times New Roman" w:hint="eastAsia"/>
          <w:sz w:val="28"/>
          <w:szCs w:val="20"/>
        </w:rPr>
        <w:t>三</w:t>
      </w:r>
      <w:r w:rsidRPr="00155D30">
        <w:rPr>
          <w:rFonts w:ascii="Times New Roman" w:eastAsia="標楷體" w:hAnsi="Times New Roman"/>
          <w:sz w:val="28"/>
          <w:szCs w:val="20"/>
        </w:rPr>
        <w:t>項輔導資源</w:t>
      </w:r>
      <w:r w:rsidR="002D7434" w:rsidRPr="00155D30">
        <w:rPr>
          <w:rFonts w:ascii="Times New Roman" w:eastAsia="標楷體" w:hAnsi="Times New Roman" w:hint="eastAsia"/>
          <w:sz w:val="28"/>
          <w:szCs w:val="20"/>
        </w:rPr>
        <w:t>；</w:t>
      </w:r>
      <w:r w:rsidR="0000451A" w:rsidRPr="00155D30">
        <w:rPr>
          <w:rFonts w:ascii="Times New Roman" w:eastAsia="標楷體" w:hAnsi="Times New Roman" w:hint="eastAsia"/>
          <w:sz w:val="28"/>
          <w:szCs w:val="20"/>
        </w:rPr>
        <w:t>另</w:t>
      </w:r>
      <w:r w:rsidRPr="00155D30">
        <w:rPr>
          <w:rFonts w:ascii="Times New Roman" w:eastAsia="標楷體" w:hAnsi="Times New Roman"/>
          <w:sz w:val="28"/>
          <w:szCs w:val="20"/>
        </w:rPr>
        <w:t>以資源再生產業為對象，提供</w:t>
      </w:r>
      <w:r w:rsidRPr="00155D30">
        <w:rPr>
          <w:rFonts w:ascii="Times New Roman" w:eastAsia="標楷體" w:hAnsi="Times New Roman"/>
          <w:b/>
          <w:sz w:val="28"/>
          <w:szCs w:val="20"/>
        </w:rPr>
        <w:t>「建立二次物料產品碳足跡」及「低碳轉型」</w:t>
      </w:r>
      <w:r w:rsidRPr="00155D30">
        <w:rPr>
          <w:rFonts w:ascii="Times New Roman" w:eastAsia="標楷體" w:hAnsi="Times New Roman"/>
          <w:sz w:val="28"/>
          <w:szCs w:val="20"/>
        </w:rPr>
        <w:t>二項輔導資源</w:t>
      </w:r>
      <w:r w:rsidR="002D7434" w:rsidRPr="00155D30">
        <w:rPr>
          <w:rFonts w:ascii="Times New Roman" w:eastAsia="標楷體" w:hAnsi="Times New Roman" w:hint="eastAsia"/>
          <w:b/>
          <w:sz w:val="28"/>
          <w:szCs w:val="20"/>
          <w:lang w:eastAsia="zh-HK"/>
        </w:rPr>
        <w:t>，</w:t>
      </w:r>
      <w:r w:rsidRPr="00155D30">
        <w:rPr>
          <w:rFonts w:ascii="Times New Roman" w:eastAsia="標楷體" w:hAnsi="Times New Roman"/>
          <w:sz w:val="28"/>
          <w:szCs w:val="20"/>
        </w:rPr>
        <w:t>期透過前述各項輔導，從不同面向及產業需求切入，協助產業提升綠色競爭力，歡迎廠商踴躍申請。</w:t>
      </w:r>
    </w:p>
    <w:p w14:paraId="219CECC7" w14:textId="0CBD77F5" w:rsidR="00F74849" w:rsidRPr="00155D30" w:rsidRDefault="00F74849" w:rsidP="00DD6886">
      <w:pPr>
        <w:snapToGrid w:val="0"/>
        <w:spacing w:after="108" w:line="460" w:lineRule="exact"/>
        <w:ind w:left="41" w:firstLine="574"/>
        <w:jc w:val="both"/>
        <w:rPr>
          <w:rFonts w:ascii="Times New Roman" w:eastAsia="DengXian" w:hAnsi="Times New Roman"/>
          <w:sz w:val="28"/>
          <w:szCs w:val="20"/>
        </w:rPr>
      </w:pPr>
      <w:r w:rsidRPr="00155D30">
        <w:rPr>
          <w:rFonts w:ascii="Times New Roman" w:eastAsia="標楷體" w:hAnsi="Times New Roman"/>
          <w:sz w:val="28"/>
          <w:szCs w:val="20"/>
        </w:rPr>
        <w:t>有關本計畫最新輔導訊息請參閱「工業廢棄物清理與資源化資訊網（</w:t>
      </w:r>
      <w:r w:rsidRPr="00155D30">
        <w:rPr>
          <w:rFonts w:ascii="Times New Roman" w:eastAsia="標楷體" w:hAnsi="Times New Roman"/>
          <w:sz w:val="28"/>
          <w:szCs w:val="20"/>
        </w:rPr>
        <w:t>https://riw.tgpf.org.tw/</w:t>
      </w:r>
      <w:r w:rsidRPr="00155D30">
        <w:rPr>
          <w:rFonts w:ascii="Times New Roman" w:eastAsia="標楷體" w:hAnsi="Times New Roman"/>
          <w:sz w:val="28"/>
          <w:szCs w:val="20"/>
        </w:rPr>
        <w:t>）」之計畫活動訊息；如對輔導內容有任何問題，歡迎來電洽詢，將由專人為您服務。</w:t>
      </w:r>
    </w:p>
    <w:p w14:paraId="1C3441FF" w14:textId="77777777" w:rsidR="008D5316" w:rsidRPr="00155D30" w:rsidRDefault="00F74849" w:rsidP="00DD6886">
      <w:pPr>
        <w:pStyle w:val="1"/>
        <w:numPr>
          <w:ilvl w:val="0"/>
          <w:numId w:val="0"/>
        </w:numPr>
        <w:spacing w:line="360" w:lineRule="auto"/>
        <w:jc w:val="left"/>
      </w:pPr>
      <w:r w:rsidRPr="00155D30">
        <w:t>二、輔導內容及對象</w:t>
      </w:r>
    </w:p>
    <w:p w14:paraId="02ACA7FB" w14:textId="00E8A5AE" w:rsidR="008D5316" w:rsidRPr="00155D30" w:rsidRDefault="00F74849" w:rsidP="001648A9">
      <w:pPr>
        <w:snapToGrid w:val="0"/>
        <w:spacing w:before="108" w:line="460" w:lineRule="exact"/>
        <w:ind w:left="238"/>
        <w:jc w:val="both"/>
      </w:pPr>
      <w:r w:rsidRPr="00155D30">
        <w:rPr>
          <w:rFonts w:ascii="Times New Roman" w:eastAsia="標楷體" w:hAnsi="Times New Roman"/>
          <w:b/>
          <w:sz w:val="28"/>
          <w:szCs w:val="20"/>
        </w:rPr>
        <w:t>（一）廢棄資源再利用或高值化應用輔導</w:t>
      </w:r>
    </w:p>
    <w:p w14:paraId="34B508D9" w14:textId="77777777" w:rsidR="008D5316" w:rsidRPr="00155D30" w:rsidRDefault="00F74849">
      <w:pPr>
        <w:suppressAutoHyphens w:val="0"/>
        <w:snapToGrid w:val="0"/>
        <w:spacing w:line="460" w:lineRule="exact"/>
        <w:ind w:left="2126" w:hanging="1560"/>
        <w:jc w:val="both"/>
        <w:textAlignment w:val="auto"/>
      </w:pPr>
      <w:r w:rsidRPr="00155D30">
        <w:rPr>
          <w:rFonts w:ascii="Times New Roman" w:eastAsia="標楷體" w:hAnsi="Times New Roman"/>
          <w:sz w:val="28"/>
          <w:szCs w:val="20"/>
          <w:lang w:eastAsia="zh-TW"/>
        </w:rPr>
        <w:t>1.</w:t>
      </w:r>
      <w:r w:rsidRPr="00155D30">
        <w:rPr>
          <w:rFonts w:ascii="Times New Roman" w:eastAsia="標楷體" w:hAnsi="Times New Roman"/>
          <w:sz w:val="28"/>
          <w:szCs w:val="20"/>
        </w:rPr>
        <w:t>輔導對象：已依法辦理工廠登記之製造業，且</w:t>
      </w:r>
      <w:r w:rsidRPr="00155D30">
        <w:rPr>
          <w:rFonts w:ascii="Times New Roman" w:eastAsia="標楷體" w:hAnsi="Times New Roman"/>
          <w:sz w:val="28"/>
          <w:szCs w:val="20"/>
        </w:rPr>
        <w:t>3</w:t>
      </w:r>
      <w:r w:rsidRPr="00155D30">
        <w:rPr>
          <w:rFonts w:ascii="Times New Roman" w:eastAsia="標楷體" w:hAnsi="Times New Roman"/>
          <w:sz w:val="28"/>
          <w:szCs w:val="20"/>
        </w:rPr>
        <w:t>年內未曾接受政府資源提供同類型輔導。</w:t>
      </w:r>
    </w:p>
    <w:p w14:paraId="20213D4F" w14:textId="77777777" w:rsidR="008D5316" w:rsidRPr="00155D30" w:rsidRDefault="00F74849">
      <w:pPr>
        <w:suppressAutoHyphens w:val="0"/>
        <w:snapToGrid w:val="0"/>
        <w:spacing w:line="460" w:lineRule="exact"/>
        <w:ind w:left="2126" w:hanging="1560"/>
        <w:jc w:val="both"/>
        <w:textAlignment w:val="auto"/>
        <w:rPr>
          <w:rFonts w:ascii="Times New Roman" w:eastAsia="標楷體" w:hAnsi="Times New Roman"/>
          <w:sz w:val="28"/>
          <w:szCs w:val="20"/>
        </w:rPr>
      </w:pPr>
      <w:r w:rsidRPr="00155D30">
        <w:rPr>
          <w:rFonts w:ascii="Times New Roman" w:eastAsia="標楷體" w:hAnsi="Times New Roman"/>
          <w:sz w:val="28"/>
          <w:szCs w:val="20"/>
        </w:rPr>
        <w:t>2.</w:t>
      </w:r>
      <w:r w:rsidRPr="00155D30">
        <w:rPr>
          <w:rFonts w:ascii="Times New Roman" w:eastAsia="標楷體" w:hAnsi="Times New Roman"/>
          <w:sz w:val="28"/>
          <w:szCs w:val="20"/>
        </w:rPr>
        <w:t>輔導內容：協助導入永續循環方案，透過樣品測試確認推動可行性，並視輔導對象需求媒合技術夥伴，促進建立循環供應鏈，創造新經濟價值及循環機制。</w:t>
      </w:r>
    </w:p>
    <w:p w14:paraId="3639CD53" w14:textId="77777777" w:rsidR="008D5316" w:rsidRPr="00155D30" w:rsidRDefault="00F74849">
      <w:pPr>
        <w:suppressAutoHyphens w:val="0"/>
        <w:snapToGrid w:val="0"/>
        <w:spacing w:line="460" w:lineRule="exact"/>
        <w:ind w:left="2126" w:hanging="1560"/>
        <w:jc w:val="both"/>
        <w:textAlignment w:val="auto"/>
        <w:rPr>
          <w:rFonts w:ascii="Times New Roman" w:eastAsia="標楷體" w:hAnsi="Times New Roman"/>
          <w:sz w:val="28"/>
          <w:szCs w:val="20"/>
        </w:rPr>
      </w:pPr>
      <w:r w:rsidRPr="00155D30">
        <w:rPr>
          <w:rFonts w:ascii="Times New Roman" w:eastAsia="標楷體" w:hAnsi="Times New Roman"/>
          <w:sz w:val="28"/>
          <w:szCs w:val="20"/>
        </w:rPr>
        <w:t>3.</w:t>
      </w:r>
      <w:r w:rsidRPr="00155D30">
        <w:rPr>
          <w:rFonts w:ascii="Times New Roman" w:eastAsia="標楷體" w:hAnsi="Times New Roman"/>
          <w:sz w:val="28"/>
          <w:szCs w:val="20"/>
        </w:rPr>
        <w:t>輔導流程：</w:t>
      </w:r>
    </w:p>
    <w:p w14:paraId="6286C9E2" w14:textId="77777777" w:rsidR="008D5316" w:rsidRPr="00155D30" w:rsidRDefault="00F74849">
      <w:pPr>
        <w:ind w:left="991"/>
        <w:jc w:val="center"/>
      </w:pPr>
      <w:r w:rsidRPr="00155D30">
        <w:rPr>
          <w:noProof/>
          <w:lang w:eastAsia="zh-TW" w:bidi="ar-SA"/>
        </w:rPr>
        <w:drawing>
          <wp:inline distT="0" distB="0" distL="0" distR="0" wp14:anchorId="322FB06E" wp14:editId="6A90413A">
            <wp:extent cx="4924428" cy="1485900"/>
            <wp:effectExtent l="0" t="0" r="9522" b="0"/>
            <wp:docPr id="3" name="圖片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4924428" cy="1485900"/>
                    </a:xfrm>
                    <a:prstGeom prst="rect">
                      <a:avLst/>
                    </a:prstGeom>
                    <a:noFill/>
                    <a:ln>
                      <a:noFill/>
                      <a:prstDash/>
                    </a:ln>
                  </pic:spPr>
                </pic:pic>
              </a:graphicData>
            </a:graphic>
          </wp:inline>
        </w:drawing>
      </w:r>
    </w:p>
    <w:p w14:paraId="67FBD00C" w14:textId="4C133882" w:rsidR="008D5316" w:rsidRPr="00155D30" w:rsidRDefault="00F74849">
      <w:pPr>
        <w:suppressAutoHyphens w:val="0"/>
        <w:snapToGrid w:val="0"/>
        <w:spacing w:line="460" w:lineRule="exact"/>
        <w:ind w:left="2126" w:hanging="1560"/>
        <w:jc w:val="both"/>
        <w:textAlignment w:val="auto"/>
      </w:pPr>
      <w:r w:rsidRPr="00155D30">
        <w:rPr>
          <w:rFonts w:ascii="Times New Roman" w:eastAsia="標楷體" w:hAnsi="Times New Roman"/>
          <w:sz w:val="28"/>
          <w:szCs w:val="20"/>
          <w:lang w:eastAsia="zh-TW"/>
        </w:rPr>
        <w:t>4.</w:t>
      </w:r>
      <w:r w:rsidRPr="00155D30">
        <w:rPr>
          <w:rFonts w:ascii="Times New Roman" w:eastAsia="標楷體" w:hAnsi="Times New Roman"/>
          <w:sz w:val="28"/>
          <w:szCs w:val="20"/>
        </w:rPr>
        <w:t>名額限制：</w:t>
      </w:r>
      <w:r w:rsidR="0000451A" w:rsidRPr="00155D30">
        <w:rPr>
          <w:rFonts w:ascii="Times New Roman" w:eastAsia="標楷體" w:hAnsi="Times New Roman" w:hint="eastAsia"/>
          <w:sz w:val="28"/>
          <w:szCs w:val="20"/>
          <w:lang w:eastAsia="zh-TW"/>
        </w:rPr>
        <w:t>2</w:t>
      </w:r>
      <w:r w:rsidRPr="00155D30">
        <w:rPr>
          <w:rFonts w:ascii="Times New Roman" w:eastAsia="標楷體" w:hAnsi="Times New Roman"/>
          <w:sz w:val="28"/>
          <w:szCs w:val="20"/>
        </w:rPr>
        <w:t>廠。</w:t>
      </w:r>
    </w:p>
    <w:p w14:paraId="42693A3F" w14:textId="77777777" w:rsidR="008D5316" w:rsidRPr="00155D30" w:rsidRDefault="00F74849">
      <w:pPr>
        <w:suppressAutoHyphens w:val="0"/>
        <w:snapToGrid w:val="0"/>
        <w:spacing w:line="460" w:lineRule="exact"/>
        <w:ind w:left="2126" w:hanging="1560"/>
        <w:jc w:val="both"/>
        <w:textAlignment w:val="auto"/>
      </w:pPr>
      <w:r w:rsidRPr="00155D30">
        <w:rPr>
          <w:rFonts w:ascii="Times New Roman" w:eastAsia="標楷體" w:hAnsi="Times New Roman"/>
          <w:sz w:val="28"/>
          <w:szCs w:val="20"/>
          <w:lang w:eastAsia="zh-TW"/>
        </w:rPr>
        <w:t>5.</w:t>
      </w:r>
      <w:r w:rsidRPr="00155D30">
        <w:rPr>
          <w:rFonts w:ascii="Times New Roman" w:eastAsia="標楷體" w:hAnsi="Times New Roman"/>
          <w:sz w:val="28"/>
          <w:szCs w:val="20"/>
        </w:rPr>
        <w:t>遴選原則：申請期限內報名廠商超過額定家數時，將依下列原則及權重遴選輔導廠商：</w:t>
      </w:r>
    </w:p>
    <w:p w14:paraId="59EC4D37" w14:textId="77777777" w:rsidR="008D5316" w:rsidRPr="00155D30" w:rsidRDefault="00F74849">
      <w:pPr>
        <w:snapToGrid w:val="0"/>
        <w:spacing w:line="460" w:lineRule="exact"/>
        <w:ind w:left="2974" w:hanging="706"/>
        <w:jc w:val="both"/>
        <w:rPr>
          <w:rFonts w:ascii="Times New Roman" w:eastAsia="標楷體" w:hAnsi="Times New Roman"/>
          <w:sz w:val="28"/>
          <w:szCs w:val="20"/>
        </w:rPr>
      </w:pPr>
      <w:r w:rsidRPr="00155D30">
        <w:rPr>
          <w:rFonts w:ascii="Times New Roman" w:eastAsia="標楷體" w:hAnsi="Times New Roman"/>
          <w:sz w:val="28"/>
          <w:szCs w:val="20"/>
        </w:rPr>
        <w:lastRenderedPageBreak/>
        <w:t>（</w:t>
      </w:r>
      <w:r w:rsidRPr="00155D30">
        <w:rPr>
          <w:rFonts w:ascii="Times New Roman" w:eastAsia="標楷體" w:hAnsi="Times New Roman"/>
          <w:sz w:val="28"/>
          <w:szCs w:val="20"/>
        </w:rPr>
        <w:t>1</w:t>
      </w:r>
      <w:r w:rsidRPr="00155D30">
        <w:rPr>
          <w:rFonts w:ascii="Times New Roman" w:eastAsia="標楷體" w:hAnsi="Times New Roman"/>
          <w:sz w:val="28"/>
          <w:szCs w:val="20"/>
        </w:rPr>
        <w:t>）廢棄資源再利用或高值化應用需求性（未資源化量大或既有採低階再利用者優先）（</w:t>
      </w:r>
      <w:r w:rsidRPr="00155D30">
        <w:rPr>
          <w:rFonts w:ascii="Times New Roman" w:eastAsia="標楷體" w:hAnsi="Times New Roman"/>
          <w:sz w:val="28"/>
          <w:szCs w:val="20"/>
        </w:rPr>
        <w:t>35%</w:t>
      </w:r>
      <w:r w:rsidRPr="00155D30">
        <w:rPr>
          <w:rFonts w:ascii="Times New Roman" w:eastAsia="標楷體" w:hAnsi="Times New Roman"/>
          <w:sz w:val="28"/>
          <w:szCs w:val="20"/>
        </w:rPr>
        <w:t>）。</w:t>
      </w:r>
    </w:p>
    <w:p w14:paraId="595B1803" w14:textId="77777777" w:rsidR="008D5316" w:rsidRPr="00155D30" w:rsidRDefault="00F74849">
      <w:pPr>
        <w:snapToGrid w:val="0"/>
        <w:spacing w:line="460" w:lineRule="exact"/>
        <w:ind w:left="2974" w:hanging="706"/>
        <w:jc w:val="both"/>
        <w:rPr>
          <w:rFonts w:ascii="Times New Roman" w:eastAsia="標楷體" w:hAnsi="Times New Roman"/>
          <w:sz w:val="28"/>
          <w:szCs w:val="20"/>
        </w:rPr>
      </w:pPr>
      <w:r w:rsidRPr="00155D30">
        <w:rPr>
          <w:rFonts w:ascii="Times New Roman" w:eastAsia="標楷體" w:hAnsi="Times New Roman"/>
          <w:sz w:val="28"/>
          <w:szCs w:val="20"/>
        </w:rPr>
        <w:t>（</w:t>
      </w:r>
      <w:r w:rsidRPr="00155D30">
        <w:rPr>
          <w:rFonts w:ascii="Times New Roman" w:eastAsia="標楷體" w:hAnsi="Times New Roman"/>
          <w:sz w:val="28"/>
          <w:szCs w:val="20"/>
        </w:rPr>
        <w:t>2</w:t>
      </w:r>
      <w:r w:rsidRPr="00155D30">
        <w:rPr>
          <w:rFonts w:ascii="Times New Roman" w:eastAsia="標楷體" w:hAnsi="Times New Roman"/>
          <w:sz w:val="28"/>
          <w:szCs w:val="20"/>
        </w:rPr>
        <w:t>）廢棄資源再利用或高值化應用潛力（</w:t>
      </w:r>
      <w:r w:rsidRPr="00155D30">
        <w:rPr>
          <w:rFonts w:ascii="Times New Roman" w:eastAsia="標楷體" w:hAnsi="Times New Roman"/>
          <w:sz w:val="28"/>
          <w:szCs w:val="20"/>
        </w:rPr>
        <w:t>35%</w:t>
      </w:r>
      <w:r w:rsidRPr="00155D30">
        <w:rPr>
          <w:rFonts w:ascii="Times New Roman" w:eastAsia="標楷體" w:hAnsi="Times New Roman"/>
          <w:sz w:val="28"/>
          <w:szCs w:val="20"/>
        </w:rPr>
        <w:t>）。</w:t>
      </w:r>
    </w:p>
    <w:p w14:paraId="16B50D8C" w14:textId="77777777" w:rsidR="008D5316" w:rsidRPr="00155D30" w:rsidRDefault="00F74849">
      <w:pPr>
        <w:snapToGrid w:val="0"/>
        <w:spacing w:line="460" w:lineRule="exact"/>
        <w:ind w:left="2974" w:hanging="706"/>
        <w:jc w:val="both"/>
        <w:rPr>
          <w:rFonts w:ascii="Times New Roman" w:eastAsia="標楷體" w:hAnsi="Times New Roman"/>
          <w:sz w:val="28"/>
          <w:szCs w:val="20"/>
        </w:rPr>
      </w:pPr>
      <w:r w:rsidRPr="00155D30">
        <w:rPr>
          <w:rFonts w:ascii="Times New Roman" w:eastAsia="標楷體" w:hAnsi="Times New Roman"/>
          <w:sz w:val="28"/>
          <w:szCs w:val="20"/>
        </w:rPr>
        <w:t>（</w:t>
      </w:r>
      <w:r w:rsidRPr="00155D30">
        <w:rPr>
          <w:rFonts w:ascii="Times New Roman" w:eastAsia="標楷體" w:hAnsi="Times New Roman"/>
          <w:sz w:val="28"/>
          <w:szCs w:val="20"/>
        </w:rPr>
        <w:t>3</w:t>
      </w:r>
      <w:r w:rsidRPr="00155D30">
        <w:rPr>
          <w:rFonts w:ascii="Times New Roman" w:eastAsia="標楷體" w:hAnsi="Times New Roman"/>
          <w:sz w:val="28"/>
          <w:szCs w:val="20"/>
        </w:rPr>
        <w:t>）公司規模及代表性（</w:t>
      </w:r>
      <w:r w:rsidRPr="00155D30">
        <w:rPr>
          <w:rFonts w:ascii="Times New Roman" w:eastAsia="標楷體" w:hAnsi="Times New Roman"/>
          <w:sz w:val="28"/>
          <w:szCs w:val="20"/>
        </w:rPr>
        <w:t>30%</w:t>
      </w:r>
      <w:r w:rsidRPr="00155D30">
        <w:rPr>
          <w:rFonts w:ascii="Times New Roman" w:eastAsia="標楷體" w:hAnsi="Times New Roman"/>
          <w:sz w:val="28"/>
          <w:szCs w:val="20"/>
        </w:rPr>
        <w:t>）。</w:t>
      </w:r>
    </w:p>
    <w:p w14:paraId="46F3761A" w14:textId="74663821" w:rsidR="007B1F31" w:rsidRPr="00155D30" w:rsidRDefault="007B1F31" w:rsidP="001648A9">
      <w:pPr>
        <w:snapToGrid w:val="0"/>
        <w:spacing w:before="108" w:line="460" w:lineRule="exact"/>
        <w:ind w:left="238"/>
        <w:jc w:val="both"/>
      </w:pPr>
      <w:bookmarkStart w:id="5" w:name="OLE_LINK5"/>
      <w:r w:rsidRPr="00155D30">
        <w:rPr>
          <w:rFonts w:ascii="Times New Roman" w:eastAsia="標楷體" w:hAnsi="Times New Roman"/>
          <w:b/>
          <w:sz w:val="28"/>
          <w:szCs w:val="20"/>
        </w:rPr>
        <w:t>（</w:t>
      </w:r>
      <w:r w:rsidRPr="00155D30">
        <w:rPr>
          <w:rFonts w:ascii="Times New Roman" w:eastAsia="標楷體" w:hAnsi="Times New Roman" w:hint="eastAsia"/>
          <w:b/>
          <w:sz w:val="28"/>
          <w:szCs w:val="20"/>
          <w:lang w:eastAsia="zh-TW"/>
        </w:rPr>
        <w:t>二</w:t>
      </w:r>
      <w:r w:rsidRPr="00155D30">
        <w:rPr>
          <w:rFonts w:ascii="Times New Roman" w:eastAsia="標楷體" w:hAnsi="Times New Roman"/>
          <w:b/>
          <w:sz w:val="28"/>
          <w:szCs w:val="20"/>
        </w:rPr>
        <w:t>）</w:t>
      </w:r>
      <w:bookmarkEnd w:id="5"/>
      <w:r w:rsidR="002A1908" w:rsidRPr="00155D30">
        <w:rPr>
          <w:rFonts w:ascii="Times New Roman" w:eastAsia="標楷體" w:hAnsi="Times New Roman" w:hint="eastAsia"/>
          <w:b/>
          <w:sz w:val="28"/>
          <w:szCs w:val="20"/>
          <w:lang w:eastAsia="zh-TW"/>
        </w:rPr>
        <w:t>二次物料</w:t>
      </w:r>
      <w:r w:rsidRPr="00155D30">
        <w:rPr>
          <w:rFonts w:ascii="Times New Roman" w:eastAsia="標楷體" w:hAnsi="Times New Roman" w:hint="eastAsia"/>
          <w:b/>
          <w:bCs/>
          <w:sz w:val="28"/>
          <w:szCs w:val="20"/>
          <w:lang w:eastAsia="zh-HK"/>
        </w:rPr>
        <w:t>應用</w:t>
      </w:r>
      <w:r w:rsidRPr="00155D30">
        <w:rPr>
          <w:rFonts w:ascii="Times New Roman" w:eastAsia="標楷體" w:hAnsi="Times New Roman"/>
          <w:b/>
          <w:bCs/>
          <w:sz w:val="28"/>
          <w:szCs w:val="20"/>
        </w:rPr>
        <w:t>輔導</w:t>
      </w:r>
    </w:p>
    <w:p w14:paraId="0506ADB3" w14:textId="3320AD7A" w:rsidR="007B1F31" w:rsidRPr="00155D30" w:rsidRDefault="007B1F31" w:rsidP="00E32053">
      <w:pPr>
        <w:suppressAutoHyphens w:val="0"/>
        <w:snapToGrid w:val="0"/>
        <w:spacing w:line="460" w:lineRule="exact"/>
        <w:ind w:left="2211" w:hanging="1644"/>
        <w:jc w:val="both"/>
        <w:textAlignment w:val="auto"/>
        <w:rPr>
          <w:rFonts w:ascii="Times New Roman" w:eastAsia="標楷體" w:hAnsi="Times New Roman"/>
          <w:sz w:val="28"/>
          <w:szCs w:val="20"/>
        </w:rPr>
      </w:pPr>
      <w:r w:rsidRPr="00155D30">
        <w:rPr>
          <w:rFonts w:ascii="Times New Roman" w:eastAsia="標楷體" w:hAnsi="Times New Roman" w:hint="eastAsia"/>
          <w:sz w:val="28"/>
          <w:szCs w:val="20"/>
          <w:lang w:eastAsia="zh-TW"/>
        </w:rPr>
        <w:t>1.</w:t>
      </w:r>
      <w:r w:rsidRPr="00155D30">
        <w:rPr>
          <w:rFonts w:ascii="Times New Roman" w:eastAsia="標楷體" w:hAnsi="Times New Roman" w:hint="eastAsia"/>
          <w:sz w:val="28"/>
          <w:szCs w:val="20"/>
        </w:rPr>
        <w:t>輔導</w:t>
      </w:r>
      <w:r w:rsidRPr="00155D30">
        <w:rPr>
          <w:rFonts w:ascii="Times New Roman" w:eastAsia="標楷體" w:hAnsi="Times New Roman"/>
          <w:sz w:val="28"/>
          <w:szCs w:val="20"/>
        </w:rPr>
        <w:t>對象：</w:t>
      </w:r>
      <w:r w:rsidRPr="00155D30">
        <w:rPr>
          <w:rFonts w:ascii="Times New Roman" w:eastAsia="標楷體" w:hAnsi="Times New Roman" w:hint="eastAsia"/>
          <w:sz w:val="28"/>
          <w:szCs w:val="20"/>
        </w:rPr>
        <w:t>已依法辦理工廠登記之</w:t>
      </w:r>
      <w:r w:rsidRPr="00155D30">
        <w:rPr>
          <w:rFonts w:ascii="Times New Roman" w:eastAsia="標楷體" w:hAnsi="Times New Roman" w:hint="eastAsia"/>
          <w:sz w:val="28"/>
          <w:szCs w:val="20"/>
          <w:lang w:eastAsia="zh-HK"/>
        </w:rPr>
        <w:t>非金屬礦物製品製造業</w:t>
      </w:r>
      <w:r w:rsidRPr="00155D30">
        <w:rPr>
          <w:rFonts w:ascii="Times New Roman" w:eastAsia="標楷體" w:hAnsi="Times New Roman" w:hint="eastAsia"/>
          <w:sz w:val="28"/>
          <w:szCs w:val="20"/>
          <w:lang w:eastAsia="zh-TW"/>
        </w:rPr>
        <w:t>，</w:t>
      </w:r>
      <w:r w:rsidRPr="00155D30">
        <w:rPr>
          <w:rFonts w:ascii="Times New Roman" w:eastAsia="標楷體" w:hAnsi="Times New Roman" w:hint="eastAsia"/>
          <w:sz w:val="28"/>
          <w:szCs w:val="20"/>
          <w:lang w:eastAsia="zh-HK"/>
        </w:rPr>
        <w:t>汽車</w:t>
      </w:r>
      <w:r w:rsidRPr="00155D30">
        <w:rPr>
          <w:rFonts w:ascii="Times New Roman" w:eastAsia="標楷體" w:hAnsi="Times New Roman" w:hint="eastAsia"/>
          <w:sz w:val="28"/>
          <w:szCs w:val="20"/>
          <w:lang w:eastAsia="zh-TW"/>
        </w:rPr>
        <w:t>、</w:t>
      </w:r>
      <w:r w:rsidRPr="00155D30">
        <w:rPr>
          <w:rFonts w:ascii="Times New Roman" w:eastAsia="標楷體" w:hAnsi="Times New Roman" w:hint="eastAsia"/>
          <w:sz w:val="28"/>
          <w:szCs w:val="20"/>
          <w:lang w:eastAsia="zh-HK"/>
        </w:rPr>
        <w:t>機車</w:t>
      </w:r>
      <w:r w:rsidRPr="00155D30">
        <w:rPr>
          <w:rFonts w:ascii="Times New Roman" w:eastAsia="標楷體" w:hAnsi="Times New Roman" w:hint="eastAsia"/>
          <w:sz w:val="28"/>
          <w:szCs w:val="20"/>
          <w:lang w:eastAsia="zh-TW"/>
        </w:rPr>
        <w:t>、自行車</w:t>
      </w:r>
      <w:r w:rsidRPr="00155D30">
        <w:rPr>
          <w:rFonts w:ascii="Times New Roman" w:eastAsia="標楷體" w:hAnsi="Times New Roman" w:hint="eastAsia"/>
          <w:sz w:val="28"/>
          <w:szCs w:val="20"/>
          <w:lang w:eastAsia="zh-HK"/>
        </w:rPr>
        <w:t>及其零件製造業</w:t>
      </w:r>
      <w:r w:rsidRPr="00155D30">
        <w:rPr>
          <w:rFonts w:ascii="Times New Roman" w:eastAsia="標楷體" w:hAnsi="Times New Roman" w:hint="eastAsia"/>
          <w:sz w:val="28"/>
          <w:szCs w:val="20"/>
          <w:lang w:eastAsia="zh-TW"/>
        </w:rPr>
        <w:t>，</w:t>
      </w:r>
      <w:r w:rsidR="00FE0345" w:rsidRPr="00155D30">
        <w:rPr>
          <w:rFonts w:ascii="Times New Roman" w:eastAsia="標楷體" w:hAnsi="Times New Roman" w:hint="eastAsia"/>
          <w:sz w:val="28"/>
          <w:szCs w:val="20"/>
          <w:lang w:eastAsia="zh-TW"/>
        </w:rPr>
        <w:t>以</w:t>
      </w:r>
      <w:r w:rsidRPr="00155D30">
        <w:rPr>
          <w:rFonts w:ascii="Times New Roman" w:eastAsia="標楷體" w:hAnsi="Times New Roman" w:hint="eastAsia"/>
          <w:sz w:val="28"/>
          <w:szCs w:val="20"/>
          <w:lang w:eastAsia="zh-HK"/>
        </w:rPr>
        <w:t>及</w:t>
      </w:r>
      <w:r w:rsidR="00FE0345" w:rsidRPr="00155D30">
        <w:rPr>
          <w:rFonts w:ascii="Times New Roman" w:eastAsia="標楷體" w:hAnsi="Times New Roman" w:hint="eastAsia"/>
          <w:sz w:val="28"/>
          <w:szCs w:val="20"/>
          <w:lang w:eastAsia="zh-TW"/>
        </w:rPr>
        <w:t>使用</w:t>
      </w:r>
      <w:r w:rsidRPr="00155D30">
        <w:rPr>
          <w:rFonts w:ascii="Times New Roman" w:eastAsia="標楷體" w:hAnsi="Times New Roman" w:hint="eastAsia"/>
          <w:sz w:val="28"/>
          <w:szCs w:val="20"/>
          <w:lang w:eastAsia="zh-HK"/>
        </w:rPr>
        <w:t>化學品</w:t>
      </w:r>
      <w:r w:rsidRPr="00155D30">
        <w:rPr>
          <w:rFonts w:ascii="Times New Roman" w:eastAsia="標楷體" w:hAnsi="Times New Roman" w:hint="eastAsia"/>
          <w:sz w:val="28"/>
          <w:szCs w:val="20"/>
          <w:lang w:eastAsia="zh-TW"/>
        </w:rPr>
        <w:t>或以</w:t>
      </w:r>
      <w:r w:rsidR="00FE0345" w:rsidRPr="00155D30">
        <w:rPr>
          <w:rFonts w:ascii="Times New Roman" w:eastAsia="標楷體" w:hAnsi="Times New Roman" w:hint="eastAsia"/>
          <w:sz w:val="28"/>
          <w:szCs w:val="20"/>
          <w:lang w:eastAsia="zh-TW"/>
        </w:rPr>
        <w:t>化學品</w:t>
      </w:r>
      <w:r w:rsidRPr="00155D30">
        <w:rPr>
          <w:rFonts w:ascii="Times New Roman" w:eastAsia="標楷體" w:hAnsi="Times New Roman" w:hint="eastAsia"/>
          <w:sz w:val="28"/>
          <w:szCs w:val="20"/>
          <w:lang w:eastAsia="zh-TW"/>
        </w:rPr>
        <w:t>為原料</w:t>
      </w:r>
      <w:r w:rsidRPr="00155D30">
        <w:rPr>
          <w:rFonts w:ascii="Times New Roman" w:eastAsia="標楷體" w:hAnsi="Times New Roman" w:hint="eastAsia"/>
          <w:sz w:val="28"/>
          <w:szCs w:val="20"/>
          <w:lang w:eastAsia="zh-HK"/>
        </w:rPr>
        <w:t>之製造業</w:t>
      </w:r>
      <w:r w:rsidRPr="00155D30">
        <w:rPr>
          <w:rFonts w:ascii="Times New Roman" w:eastAsia="標楷體" w:hAnsi="Times New Roman" w:hint="eastAsia"/>
          <w:sz w:val="28"/>
          <w:szCs w:val="20"/>
        </w:rPr>
        <w:t>。</w:t>
      </w:r>
    </w:p>
    <w:p w14:paraId="6C424EDE" w14:textId="0B5EB6DE" w:rsidR="007B1F31" w:rsidRPr="00155D30" w:rsidRDefault="007B1F31" w:rsidP="00E32053">
      <w:pPr>
        <w:suppressAutoHyphens w:val="0"/>
        <w:snapToGrid w:val="0"/>
        <w:spacing w:line="460" w:lineRule="exact"/>
        <w:ind w:left="2211" w:hanging="1644"/>
        <w:jc w:val="both"/>
        <w:textAlignment w:val="auto"/>
        <w:rPr>
          <w:rFonts w:ascii="Times New Roman" w:eastAsia="標楷體" w:hAnsi="Times New Roman"/>
          <w:sz w:val="28"/>
          <w:szCs w:val="20"/>
          <w:lang w:eastAsia="zh-HK"/>
        </w:rPr>
      </w:pPr>
      <w:r w:rsidRPr="00155D30">
        <w:rPr>
          <w:rFonts w:ascii="Times New Roman" w:eastAsia="標楷體" w:hAnsi="Times New Roman" w:hint="eastAsia"/>
          <w:sz w:val="28"/>
          <w:szCs w:val="20"/>
          <w:lang w:eastAsia="zh-HK"/>
        </w:rPr>
        <w:t>2.</w:t>
      </w:r>
      <w:r w:rsidRPr="00155D30">
        <w:rPr>
          <w:rFonts w:ascii="Times New Roman" w:eastAsia="標楷體" w:hAnsi="Times New Roman" w:hint="eastAsia"/>
          <w:sz w:val="28"/>
          <w:szCs w:val="20"/>
          <w:lang w:eastAsia="zh-HK"/>
        </w:rPr>
        <w:t>輔導</w:t>
      </w:r>
      <w:r w:rsidRPr="00155D30">
        <w:rPr>
          <w:rFonts w:ascii="Times New Roman" w:eastAsia="標楷體" w:hAnsi="Times New Roman"/>
          <w:sz w:val="28"/>
          <w:szCs w:val="20"/>
          <w:lang w:eastAsia="zh-HK"/>
        </w:rPr>
        <w:t>內容：</w:t>
      </w:r>
      <w:r w:rsidR="003165B8" w:rsidRPr="00155D30">
        <w:rPr>
          <w:rFonts w:ascii="Times New Roman" w:eastAsia="標楷體" w:hAnsi="Times New Roman" w:hint="eastAsia"/>
          <w:sz w:val="28"/>
          <w:szCs w:val="20"/>
          <w:lang w:eastAsia="zh-HK"/>
        </w:rPr>
        <w:t>媒合再利用機構或處理機構供應鋁塑複合材再生塑料、</w:t>
      </w:r>
      <w:r w:rsidR="003165B8" w:rsidRPr="00155D30">
        <w:rPr>
          <w:rFonts w:ascii="Times New Roman" w:eastAsia="標楷體" w:hAnsi="Times New Roman" w:hint="eastAsia"/>
          <w:sz w:val="28"/>
          <w:szCs w:val="20"/>
          <w:lang w:eastAsia="zh-TW"/>
        </w:rPr>
        <w:t>太陽能</w:t>
      </w:r>
      <w:r w:rsidR="003165B8" w:rsidRPr="00155D30">
        <w:rPr>
          <w:rFonts w:ascii="Times New Roman" w:eastAsia="標楷體" w:hAnsi="Times New Roman" w:hint="eastAsia"/>
          <w:sz w:val="28"/>
          <w:szCs w:val="20"/>
          <w:lang w:eastAsia="zh-HK"/>
        </w:rPr>
        <w:t>光電板</w:t>
      </w:r>
      <w:r w:rsidR="003165B8" w:rsidRPr="00155D30">
        <w:rPr>
          <w:rFonts w:ascii="Times New Roman" w:eastAsia="標楷體" w:hAnsi="Times New Roman" w:hint="eastAsia"/>
          <w:sz w:val="28"/>
          <w:szCs w:val="20"/>
          <w:lang w:eastAsia="zh-TW"/>
        </w:rPr>
        <w:t>再生</w:t>
      </w:r>
      <w:r w:rsidR="003165B8" w:rsidRPr="00155D30">
        <w:rPr>
          <w:rFonts w:ascii="Times New Roman" w:eastAsia="標楷體" w:hAnsi="Times New Roman" w:hint="eastAsia"/>
          <w:sz w:val="28"/>
          <w:szCs w:val="20"/>
          <w:lang w:eastAsia="zh-HK"/>
        </w:rPr>
        <w:t>玻璃及再生化學品，透過替代原料測試</w:t>
      </w:r>
      <w:r w:rsidR="003165B8" w:rsidRPr="00155D30">
        <w:rPr>
          <w:rFonts w:ascii="Times New Roman" w:eastAsia="標楷體" w:hAnsi="Times New Roman" w:hint="eastAsia"/>
          <w:sz w:val="28"/>
          <w:szCs w:val="20"/>
          <w:lang w:eastAsia="zh-TW"/>
        </w:rPr>
        <w:t>，</w:t>
      </w:r>
      <w:r w:rsidR="003165B8" w:rsidRPr="00155D30">
        <w:rPr>
          <w:rFonts w:ascii="Times New Roman" w:eastAsia="標楷體" w:hAnsi="Times New Roman" w:hint="eastAsia"/>
          <w:sz w:val="28"/>
          <w:szCs w:val="20"/>
          <w:lang w:eastAsia="zh-HK"/>
        </w:rPr>
        <w:t>評估</w:t>
      </w:r>
      <w:r w:rsidR="003165B8" w:rsidRPr="00155D30">
        <w:rPr>
          <w:rFonts w:ascii="Times New Roman" w:eastAsia="標楷體" w:hAnsi="Times New Roman" w:hint="eastAsia"/>
          <w:sz w:val="28"/>
          <w:szCs w:val="20"/>
          <w:lang w:eastAsia="zh-TW"/>
        </w:rPr>
        <w:t>二次物料</w:t>
      </w:r>
      <w:r w:rsidR="003165B8" w:rsidRPr="00155D30">
        <w:rPr>
          <w:rFonts w:ascii="Times New Roman" w:eastAsia="標楷體" w:hAnsi="Times New Roman" w:hint="eastAsia"/>
          <w:sz w:val="28"/>
          <w:szCs w:val="20"/>
          <w:lang w:eastAsia="zh-HK"/>
        </w:rPr>
        <w:t>應用可行性</w:t>
      </w:r>
      <w:r w:rsidR="003165B8" w:rsidRPr="00155D30">
        <w:rPr>
          <w:rFonts w:ascii="Times New Roman" w:eastAsia="標楷體" w:hAnsi="Times New Roman" w:hint="eastAsia"/>
          <w:sz w:val="28"/>
          <w:szCs w:val="20"/>
          <w:lang w:eastAsia="zh-TW"/>
        </w:rPr>
        <w:t>及其經濟效益與</w:t>
      </w:r>
      <w:r w:rsidR="003165B8" w:rsidRPr="00155D30">
        <w:rPr>
          <w:rFonts w:ascii="Times New Roman" w:eastAsia="標楷體" w:hAnsi="Times New Roman" w:hint="eastAsia"/>
          <w:sz w:val="28"/>
          <w:szCs w:val="20"/>
          <w:lang w:eastAsia="zh-HK"/>
        </w:rPr>
        <w:t>減碳效益，</w:t>
      </w:r>
      <w:r w:rsidR="003165B8" w:rsidRPr="00155D30">
        <w:rPr>
          <w:rFonts w:ascii="Times New Roman" w:eastAsia="標楷體" w:hAnsi="Times New Roman" w:hint="eastAsia"/>
          <w:sz w:val="28"/>
          <w:szCs w:val="20"/>
          <w:lang w:eastAsia="zh-TW"/>
        </w:rPr>
        <w:t>以拓展循環材料使用</w:t>
      </w:r>
      <w:r w:rsidR="003165B8" w:rsidRPr="00155D30">
        <w:rPr>
          <w:rFonts w:ascii="Times New Roman" w:eastAsia="標楷體" w:hAnsi="Times New Roman" w:hint="eastAsia"/>
          <w:sz w:val="28"/>
          <w:szCs w:val="20"/>
          <w:lang w:eastAsia="zh-HK"/>
        </w:rPr>
        <w:t>。</w:t>
      </w:r>
      <w:bookmarkStart w:id="6" w:name="_GoBack"/>
      <w:bookmarkEnd w:id="6"/>
    </w:p>
    <w:p w14:paraId="7BA2F26E" w14:textId="77777777" w:rsidR="007B1F31" w:rsidRPr="00155D30" w:rsidRDefault="007B1F31" w:rsidP="007B1F31">
      <w:pPr>
        <w:suppressAutoHyphens w:val="0"/>
        <w:snapToGrid w:val="0"/>
        <w:spacing w:line="460" w:lineRule="exact"/>
        <w:ind w:left="2126" w:hanging="1560"/>
        <w:jc w:val="both"/>
        <w:textAlignment w:val="auto"/>
        <w:rPr>
          <w:rFonts w:ascii="Times New Roman" w:eastAsia="標楷體" w:hAnsi="Times New Roman"/>
          <w:sz w:val="28"/>
          <w:szCs w:val="20"/>
        </w:rPr>
      </w:pPr>
      <w:r w:rsidRPr="00155D30">
        <w:rPr>
          <w:rFonts w:ascii="Times New Roman" w:eastAsia="標楷體" w:hAnsi="Times New Roman" w:hint="eastAsia"/>
          <w:sz w:val="28"/>
          <w:szCs w:val="20"/>
          <w:lang w:eastAsia="zh-TW"/>
        </w:rPr>
        <w:t>3.</w:t>
      </w:r>
      <w:r w:rsidRPr="00155D30">
        <w:rPr>
          <w:rFonts w:ascii="Times New Roman" w:eastAsia="標楷體" w:hAnsi="Times New Roman" w:hint="eastAsia"/>
          <w:sz w:val="28"/>
          <w:szCs w:val="20"/>
        </w:rPr>
        <w:t>輔導流程：</w:t>
      </w:r>
    </w:p>
    <w:p w14:paraId="353B541B" w14:textId="0695E4CF" w:rsidR="007B1F31" w:rsidRPr="00155D30" w:rsidRDefault="0051539D" w:rsidP="007B1F31">
      <w:pPr>
        <w:ind w:left="567"/>
        <w:jc w:val="center"/>
        <w:rPr>
          <w:rFonts w:ascii="Times New Roman" w:eastAsia="標楷體" w:hAnsi="Times New Roman"/>
          <w:sz w:val="28"/>
          <w:szCs w:val="20"/>
        </w:rPr>
      </w:pPr>
      <w:r w:rsidRPr="00155D30">
        <w:rPr>
          <w:noProof/>
          <w:lang w:eastAsia="zh-TW" w:bidi="ar-SA"/>
        </w:rPr>
        <w:drawing>
          <wp:inline distT="0" distB="0" distL="0" distR="0" wp14:anchorId="567D3ECD" wp14:editId="4D949505">
            <wp:extent cx="5540423" cy="1302589"/>
            <wp:effectExtent l="0" t="0" r="317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90591" cy="1314384"/>
                    </a:xfrm>
                    <a:prstGeom prst="rect">
                      <a:avLst/>
                    </a:prstGeom>
                    <a:noFill/>
                    <a:ln>
                      <a:noFill/>
                    </a:ln>
                  </pic:spPr>
                </pic:pic>
              </a:graphicData>
            </a:graphic>
          </wp:inline>
        </w:drawing>
      </w:r>
      <w:r w:rsidRPr="00155D30">
        <w:rPr>
          <w:lang w:bidi="ar-SA"/>
        </w:rPr>
        <w:t xml:space="preserve"> </w:t>
      </w:r>
    </w:p>
    <w:p w14:paraId="0F5B7D78" w14:textId="45B82C74" w:rsidR="007B1F31" w:rsidRPr="00155D30" w:rsidRDefault="007B1F31" w:rsidP="00E32053">
      <w:pPr>
        <w:suppressAutoHyphens w:val="0"/>
        <w:snapToGrid w:val="0"/>
        <w:spacing w:line="460" w:lineRule="exact"/>
        <w:ind w:left="2211" w:hanging="1644"/>
        <w:jc w:val="both"/>
        <w:textAlignment w:val="auto"/>
        <w:rPr>
          <w:rFonts w:ascii="Times New Roman" w:eastAsia="標楷體" w:hAnsi="Times New Roman"/>
          <w:sz w:val="28"/>
          <w:szCs w:val="20"/>
          <w:lang w:eastAsia="zh-TW"/>
        </w:rPr>
      </w:pPr>
      <w:r w:rsidRPr="00155D30">
        <w:rPr>
          <w:rFonts w:ascii="Times New Roman" w:eastAsia="標楷體" w:hAnsi="Times New Roman" w:hint="eastAsia"/>
          <w:sz w:val="28"/>
          <w:szCs w:val="20"/>
          <w:lang w:eastAsia="zh-TW"/>
        </w:rPr>
        <w:t>4.</w:t>
      </w:r>
      <w:r w:rsidRPr="00155D30">
        <w:rPr>
          <w:rFonts w:ascii="Times New Roman" w:eastAsia="標楷體" w:hAnsi="Times New Roman" w:hint="eastAsia"/>
          <w:sz w:val="28"/>
          <w:szCs w:val="20"/>
        </w:rPr>
        <w:t>名額限制：</w:t>
      </w:r>
      <w:r w:rsidR="00E32053" w:rsidRPr="00155D30">
        <w:rPr>
          <w:rFonts w:ascii="Times New Roman" w:eastAsia="標楷體" w:hAnsi="Times New Roman" w:hint="eastAsia"/>
          <w:sz w:val="28"/>
          <w:szCs w:val="20"/>
          <w:lang w:eastAsia="zh-HK"/>
        </w:rPr>
        <w:t>鋁塑複合材再生塑料、太陽能光電板</w:t>
      </w:r>
      <w:r w:rsidR="00E32053" w:rsidRPr="00155D30">
        <w:rPr>
          <w:rFonts w:ascii="Times New Roman" w:eastAsia="標楷體" w:hAnsi="Times New Roman" w:hint="eastAsia"/>
          <w:sz w:val="28"/>
          <w:szCs w:val="20"/>
          <w:lang w:eastAsia="zh-TW"/>
        </w:rPr>
        <w:t>再生</w:t>
      </w:r>
      <w:r w:rsidR="00E32053" w:rsidRPr="00155D30">
        <w:rPr>
          <w:rFonts w:ascii="Times New Roman" w:eastAsia="標楷體" w:hAnsi="Times New Roman" w:hint="eastAsia"/>
          <w:sz w:val="28"/>
          <w:szCs w:val="20"/>
          <w:lang w:eastAsia="zh-HK"/>
        </w:rPr>
        <w:t>玻璃及再生化學品</w:t>
      </w:r>
      <w:r w:rsidR="00E32053" w:rsidRPr="00155D30">
        <w:rPr>
          <w:rFonts w:ascii="Times New Roman" w:eastAsia="標楷體" w:hAnsi="Times New Roman" w:hint="eastAsia"/>
          <w:sz w:val="28"/>
          <w:szCs w:val="20"/>
          <w:lang w:eastAsia="zh-TW"/>
        </w:rPr>
        <w:t>等</w:t>
      </w:r>
      <w:r w:rsidR="00E32053" w:rsidRPr="00155D30">
        <w:rPr>
          <w:rFonts w:ascii="Times New Roman" w:eastAsia="標楷體" w:hAnsi="Times New Roman" w:hint="eastAsia"/>
          <w:sz w:val="28"/>
          <w:szCs w:val="20"/>
          <w:lang w:eastAsia="zh-TW"/>
        </w:rPr>
        <w:t>3</w:t>
      </w:r>
      <w:r w:rsidR="00E32053" w:rsidRPr="00155D30">
        <w:rPr>
          <w:rFonts w:ascii="Times New Roman" w:eastAsia="標楷體" w:hAnsi="Times New Roman" w:hint="eastAsia"/>
          <w:sz w:val="28"/>
          <w:szCs w:val="20"/>
          <w:lang w:eastAsia="zh-TW"/>
        </w:rPr>
        <w:t>項</w:t>
      </w:r>
      <w:r w:rsidRPr="00155D30">
        <w:rPr>
          <w:rFonts w:ascii="Times New Roman" w:eastAsia="標楷體" w:hAnsi="Times New Roman" w:hint="eastAsia"/>
          <w:sz w:val="28"/>
          <w:szCs w:val="20"/>
          <w:lang w:eastAsia="zh-TW"/>
        </w:rPr>
        <w:t>應用</w:t>
      </w:r>
      <w:r w:rsidR="00E32053" w:rsidRPr="00155D30">
        <w:rPr>
          <w:rFonts w:ascii="Times New Roman" w:eastAsia="標楷體" w:hAnsi="Times New Roman" w:hint="eastAsia"/>
          <w:sz w:val="28"/>
          <w:szCs w:val="20"/>
          <w:lang w:eastAsia="zh-TW"/>
        </w:rPr>
        <w:t>輔導</w:t>
      </w:r>
      <w:r w:rsidRPr="00155D30">
        <w:rPr>
          <w:rFonts w:ascii="Times New Roman" w:eastAsia="標楷體" w:hAnsi="Times New Roman" w:hint="eastAsia"/>
          <w:sz w:val="28"/>
          <w:szCs w:val="20"/>
          <w:lang w:eastAsia="zh-HK"/>
        </w:rPr>
        <w:t>各</w:t>
      </w:r>
      <w:r w:rsidRPr="00155D30">
        <w:rPr>
          <w:rFonts w:ascii="Times New Roman" w:eastAsia="標楷體" w:hAnsi="Times New Roman" w:hint="eastAsia"/>
          <w:sz w:val="28"/>
          <w:szCs w:val="20"/>
          <w:lang w:eastAsia="zh-TW"/>
        </w:rPr>
        <w:t>1</w:t>
      </w:r>
      <w:r w:rsidR="00E32053" w:rsidRPr="00155D30">
        <w:rPr>
          <w:rFonts w:ascii="Times New Roman" w:eastAsia="標楷體" w:hAnsi="Times New Roman" w:hint="eastAsia"/>
          <w:sz w:val="28"/>
          <w:szCs w:val="20"/>
          <w:lang w:eastAsia="zh-TW"/>
        </w:rPr>
        <w:t>廠。</w:t>
      </w:r>
    </w:p>
    <w:p w14:paraId="43E9142C" w14:textId="77777777" w:rsidR="007B1F31" w:rsidRPr="00155D30" w:rsidRDefault="007B1F31" w:rsidP="00E32053">
      <w:pPr>
        <w:suppressAutoHyphens w:val="0"/>
        <w:snapToGrid w:val="0"/>
        <w:spacing w:line="460" w:lineRule="exact"/>
        <w:ind w:left="2211" w:hanging="1644"/>
        <w:jc w:val="both"/>
        <w:textAlignment w:val="auto"/>
      </w:pPr>
      <w:r w:rsidRPr="00155D30">
        <w:rPr>
          <w:rFonts w:ascii="Times New Roman" w:eastAsia="標楷體" w:hAnsi="Times New Roman"/>
          <w:sz w:val="28"/>
          <w:szCs w:val="20"/>
          <w:lang w:eastAsia="zh-TW"/>
        </w:rPr>
        <w:t>5.</w:t>
      </w:r>
      <w:r w:rsidRPr="00155D30">
        <w:rPr>
          <w:rFonts w:ascii="Times New Roman" w:eastAsia="標楷體" w:hAnsi="Times New Roman"/>
          <w:sz w:val="28"/>
          <w:szCs w:val="20"/>
        </w:rPr>
        <w:t>遴選原則：申請期限內報名廠商超過額定家數時，將依下列原則及權重遴選輔導廠商：</w:t>
      </w:r>
    </w:p>
    <w:p w14:paraId="6E659659" w14:textId="19F2E7BB" w:rsidR="002B37A9" w:rsidRPr="002C7F89" w:rsidRDefault="002B37A9" w:rsidP="002B37A9">
      <w:pPr>
        <w:snapToGrid w:val="0"/>
        <w:spacing w:line="460" w:lineRule="exact"/>
        <w:ind w:leftChars="885" w:left="2804" w:hanging="680"/>
        <w:jc w:val="both"/>
        <w:rPr>
          <w:rFonts w:ascii="Times New Roman" w:eastAsia="標楷體" w:hAnsi="Times New Roman"/>
          <w:sz w:val="28"/>
          <w:szCs w:val="20"/>
          <w:lang w:eastAsia="zh-TW"/>
        </w:rPr>
      </w:pPr>
      <w:r w:rsidRPr="002B37A9">
        <w:rPr>
          <w:rFonts w:ascii="Times New Roman" w:eastAsia="標楷體" w:hAnsi="Times New Roman" w:cs="Times New Roman"/>
          <w:sz w:val="28"/>
          <w:szCs w:val="20"/>
          <w:lang w:eastAsia="zh-TW"/>
        </w:rPr>
        <w:t>（</w:t>
      </w:r>
      <w:r w:rsidRPr="002B37A9">
        <w:rPr>
          <w:rFonts w:ascii="Times New Roman" w:eastAsia="標楷體" w:hAnsi="Times New Roman" w:cs="Times New Roman"/>
          <w:sz w:val="28"/>
          <w:szCs w:val="20"/>
          <w:lang w:eastAsia="zh-TW"/>
        </w:rPr>
        <w:t>1</w:t>
      </w:r>
      <w:r w:rsidRPr="002B37A9">
        <w:rPr>
          <w:rFonts w:ascii="Times New Roman" w:eastAsia="標楷體" w:hAnsi="Times New Roman" w:cs="Times New Roman"/>
          <w:sz w:val="28"/>
          <w:szCs w:val="20"/>
          <w:lang w:eastAsia="zh-TW"/>
        </w:rPr>
        <w:t>）</w:t>
      </w:r>
      <w:r w:rsidRPr="002C7F89">
        <w:rPr>
          <w:rFonts w:ascii="Times New Roman" w:eastAsia="標楷體" w:hAnsi="Times New Roman"/>
          <w:sz w:val="28"/>
          <w:szCs w:val="20"/>
          <w:lang w:eastAsia="zh-TW"/>
        </w:rPr>
        <w:t>替代原料</w:t>
      </w:r>
      <w:r w:rsidR="002C7F89" w:rsidRPr="002C7F89">
        <w:rPr>
          <w:rFonts w:ascii="Times New Roman" w:eastAsia="標楷體" w:hAnsi="Times New Roman" w:hint="eastAsia"/>
          <w:sz w:val="28"/>
          <w:szCs w:val="20"/>
          <w:lang w:eastAsia="zh-TW"/>
        </w:rPr>
        <w:t>為國內既有資源化產品</w:t>
      </w:r>
      <w:r w:rsidRPr="002C7F89">
        <w:rPr>
          <w:rFonts w:ascii="Times New Roman" w:eastAsia="標楷體" w:hAnsi="Times New Roman"/>
          <w:sz w:val="28"/>
          <w:szCs w:val="20"/>
          <w:lang w:eastAsia="zh-TW"/>
        </w:rPr>
        <w:t>（</w:t>
      </w:r>
      <w:r w:rsidRPr="002C7F89">
        <w:rPr>
          <w:rFonts w:ascii="Times New Roman" w:eastAsia="標楷體" w:hAnsi="Times New Roman" w:hint="eastAsia"/>
          <w:sz w:val="28"/>
          <w:szCs w:val="20"/>
          <w:lang w:eastAsia="zh-TW"/>
        </w:rPr>
        <w:t>30</w:t>
      </w:r>
      <w:r w:rsidRPr="002C7F89">
        <w:rPr>
          <w:rFonts w:ascii="Times New Roman" w:eastAsia="標楷體" w:hAnsi="Times New Roman"/>
          <w:sz w:val="28"/>
          <w:szCs w:val="20"/>
          <w:lang w:eastAsia="zh-TW"/>
        </w:rPr>
        <w:t>%</w:t>
      </w:r>
      <w:r w:rsidRPr="002C7F89">
        <w:rPr>
          <w:rFonts w:ascii="Times New Roman" w:eastAsia="標楷體" w:hAnsi="Times New Roman"/>
          <w:sz w:val="28"/>
          <w:szCs w:val="20"/>
          <w:lang w:eastAsia="zh-TW"/>
        </w:rPr>
        <w:t>）。</w:t>
      </w:r>
    </w:p>
    <w:p w14:paraId="5FB7C2EF" w14:textId="4643B3D1" w:rsidR="007B1F31" w:rsidRDefault="007B1F31" w:rsidP="008F5631">
      <w:pPr>
        <w:snapToGrid w:val="0"/>
        <w:spacing w:line="460" w:lineRule="exact"/>
        <w:ind w:leftChars="885" w:left="2804" w:hanging="680"/>
        <w:jc w:val="both"/>
        <w:rPr>
          <w:rFonts w:ascii="Times New Roman" w:eastAsia="DengXian" w:hAnsi="Times New Roman"/>
          <w:sz w:val="28"/>
          <w:szCs w:val="20"/>
        </w:rPr>
      </w:pPr>
      <w:r w:rsidRPr="00155D30">
        <w:rPr>
          <w:rFonts w:ascii="Times New Roman" w:eastAsia="標楷體" w:hAnsi="Times New Roman"/>
          <w:sz w:val="28"/>
          <w:szCs w:val="20"/>
        </w:rPr>
        <w:t>（</w:t>
      </w:r>
      <w:r w:rsidR="002B37A9">
        <w:rPr>
          <w:rFonts w:ascii="Times New Roman" w:eastAsia="標楷體" w:hAnsi="Times New Roman" w:hint="eastAsia"/>
          <w:sz w:val="28"/>
          <w:szCs w:val="20"/>
          <w:lang w:eastAsia="zh-TW"/>
        </w:rPr>
        <w:t>2</w:t>
      </w:r>
      <w:r w:rsidRPr="00155D30">
        <w:rPr>
          <w:rFonts w:ascii="Times New Roman" w:eastAsia="標楷體" w:hAnsi="Times New Roman" w:hint="eastAsia"/>
          <w:sz w:val="28"/>
          <w:szCs w:val="20"/>
          <w:lang w:eastAsia="zh-TW"/>
        </w:rPr>
        <w:t>）</w:t>
      </w:r>
      <w:r w:rsidR="002B37A9">
        <w:rPr>
          <w:rFonts w:ascii="Times New Roman" w:eastAsia="標楷體" w:hAnsi="Times New Roman" w:hint="eastAsia"/>
          <w:sz w:val="28"/>
          <w:szCs w:val="20"/>
          <w:lang w:eastAsia="zh-HK"/>
        </w:rPr>
        <w:t>屬</w:t>
      </w:r>
      <w:r w:rsidR="008F5631" w:rsidRPr="00155D30">
        <w:rPr>
          <w:rFonts w:ascii="Times New Roman" w:eastAsia="標楷體" w:hAnsi="Times New Roman" w:hint="eastAsia"/>
          <w:sz w:val="28"/>
          <w:szCs w:val="20"/>
          <w:lang w:eastAsia="zh-HK"/>
        </w:rPr>
        <w:t>隔音建材原料替代</w:t>
      </w:r>
      <w:r w:rsidR="008F5631" w:rsidRPr="00155D30">
        <w:rPr>
          <w:rFonts w:ascii="Times New Roman" w:eastAsia="標楷體" w:hAnsi="Times New Roman" w:hint="eastAsia"/>
          <w:sz w:val="28"/>
          <w:szCs w:val="20"/>
          <w:lang w:eastAsia="zh-TW"/>
        </w:rPr>
        <w:t>、</w:t>
      </w:r>
      <w:r w:rsidR="008F5631" w:rsidRPr="00155D30">
        <w:rPr>
          <w:rFonts w:ascii="Times New Roman" w:eastAsia="標楷體" w:hAnsi="Times New Roman" w:hint="eastAsia"/>
          <w:sz w:val="28"/>
          <w:szCs w:val="20"/>
          <w:lang w:eastAsia="zh-HK"/>
        </w:rPr>
        <w:t>車用塑膠原料替代</w:t>
      </w:r>
      <w:r w:rsidR="008F5631" w:rsidRPr="00155D30">
        <w:rPr>
          <w:rFonts w:ascii="Times New Roman" w:eastAsia="標楷體" w:hAnsi="Times New Roman" w:hint="eastAsia"/>
          <w:sz w:val="28"/>
          <w:szCs w:val="20"/>
          <w:lang w:eastAsia="zh-TW"/>
        </w:rPr>
        <w:t>、</w:t>
      </w:r>
      <w:r w:rsidR="008F5631" w:rsidRPr="00155D30">
        <w:rPr>
          <w:rFonts w:ascii="Times New Roman" w:eastAsia="標楷體" w:hAnsi="Times New Roman" w:hint="eastAsia"/>
          <w:sz w:val="28"/>
          <w:szCs w:val="20"/>
          <w:lang w:eastAsia="zh-HK"/>
        </w:rPr>
        <w:t>主要產品製程化學品原料替代</w:t>
      </w:r>
      <w:r w:rsidRPr="00155D30">
        <w:rPr>
          <w:rFonts w:ascii="Times New Roman" w:eastAsia="標楷體" w:hAnsi="Times New Roman"/>
          <w:sz w:val="28"/>
          <w:szCs w:val="20"/>
        </w:rPr>
        <w:t>（</w:t>
      </w:r>
      <w:r w:rsidR="002B37A9">
        <w:rPr>
          <w:rFonts w:ascii="Times New Roman" w:eastAsia="標楷體" w:hAnsi="Times New Roman" w:hint="eastAsia"/>
          <w:sz w:val="28"/>
          <w:szCs w:val="20"/>
          <w:lang w:eastAsia="zh-TW"/>
        </w:rPr>
        <w:t>30</w:t>
      </w:r>
      <w:r w:rsidRPr="00155D30">
        <w:rPr>
          <w:rFonts w:ascii="Times New Roman" w:eastAsia="標楷體" w:hAnsi="Times New Roman"/>
          <w:sz w:val="28"/>
          <w:szCs w:val="20"/>
        </w:rPr>
        <w:t>%</w:t>
      </w:r>
      <w:r w:rsidRPr="00155D30">
        <w:rPr>
          <w:rFonts w:ascii="Times New Roman" w:eastAsia="標楷體" w:hAnsi="Times New Roman"/>
          <w:sz w:val="28"/>
          <w:szCs w:val="20"/>
        </w:rPr>
        <w:t>）。</w:t>
      </w:r>
    </w:p>
    <w:p w14:paraId="27BE3AB2" w14:textId="214C3503" w:rsidR="007B1F31" w:rsidRPr="00155D30" w:rsidRDefault="007B1F31" w:rsidP="007B1F31">
      <w:pPr>
        <w:snapToGrid w:val="0"/>
        <w:spacing w:line="460" w:lineRule="exact"/>
        <w:ind w:leftChars="885" w:left="2976" w:hanging="852"/>
        <w:jc w:val="both"/>
        <w:rPr>
          <w:rFonts w:ascii="Times New Roman" w:eastAsia="標楷體" w:hAnsi="Times New Roman"/>
          <w:sz w:val="28"/>
          <w:szCs w:val="20"/>
        </w:rPr>
      </w:pPr>
      <w:r w:rsidRPr="00155D30">
        <w:rPr>
          <w:rFonts w:ascii="Times New Roman" w:eastAsia="標楷體" w:hAnsi="Times New Roman"/>
          <w:sz w:val="28"/>
          <w:szCs w:val="20"/>
        </w:rPr>
        <w:t>（</w:t>
      </w:r>
      <w:r w:rsidR="002B37A9">
        <w:rPr>
          <w:rFonts w:ascii="Times New Roman" w:eastAsia="標楷體" w:hAnsi="Times New Roman" w:hint="eastAsia"/>
          <w:sz w:val="28"/>
          <w:szCs w:val="20"/>
          <w:lang w:eastAsia="zh-TW"/>
        </w:rPr>
        <w:t>3</w:t>
      </w:r>
      <w:r w:rsidRPr="00155D30">
        <w:rPr>
          <w:rFonts w:ascii="Times New Roman" w:eastAsia="標楷體" w:hAnsi="Times New Roman"/>
          <w:sz w:val="28"/>
          <w:szCs w:val="20"/>
        </w:rPr>
        <w:t>）</w:t>
      </w:r>
      <w:r w:rsidRPr="00155D30">
        <w:rPr>
          <w:rFonts w:ascii="Times New Roman" w:eastAsia="標楷體" w:hAnsi="Times New Roman" w:hint="eastAsia"/>
          <w:sz w:val="28"/>
          <w:szCs w:val="20"/>
          <w:lang w:eastAsia="zh-HK"/>
        </w:rPr>
        <w:t>二次物料之替代原料使用量</w:t>
      </w:r>
      <w:r w:rsidR="00E32053" w:rsidRPr="00155D30">
        <w:rPr>
          <w:rFonts w:ascii="Times New Roman" w:eastAsia="標楷體" w:hAnsi="Times New Roman" w:hint="eastAsia"/>
          <w:sz w:val="28"/>
          <w:szCs w:val="20"/>
          <w:lang w:eastAsia="zh-TW"/>
        </w:rPr>
        <w:t>大</w:t>
      </w:r>
      <w:r w:rsidRPr="00155D30">
        <w:rPr>
          <w:rFonts w:ascii="Times New Roman" w:eastAsia="標楷體" w:hAnsi="Times New Roman"/>
          <w:sz w:val="28"/>
          <w:szCs w:val="20"/>
        </w:rPr>
        <w:t>（</w:t>
      </w:r>
      <w:r w:rsidR="002B37A9">
        <w:rPr>
          <w:rFonts w:ascii="Times New Roman" w:eastAsia="標楷體" w:hAnsi="Times New Roman" w:hint="eastAsia"/>
          <w:sz w:val="28"/>
          <w:szCs w:val="20"/>
          <w:lang w:eastAsia="zh-TW"/>
        </w:rPr>
        <w:t>20</w:t>
      </w:r>
      <w:r w:rsidRPr="00155D30">
        <w:rPr>
          <w:rFonts w:ascii="Times New Roman" w:eastAsia="標楷體" w:hAnsi="Times New Roman"/>
          <w:sz w:val="28"/>
          <w:szCs w:val="20"/>
        </w:rPr>
        <w:t>%</w:t>
      </w:r>
      <w:r w:rsidRPr="00155D30">
        <w:rPr>
          <w:rFonts w:ascii="Times New Roman" w:eastAsia="標楷體" w:hAnsi="Times New Roman"/>
          <w:sz w:val="28"/>
          <w:szCs w:val="20"/>
        </w:rPr>
        <w:t>）。</w:t>
      </w:r>
    </w:p>
    <w:p w14:paraId="45FD64C8" w14:textId="15F0824F" w:rsidR="00EC0BCD" w:rsidRPr="00EC0BCD" w:rsidRDefault="007B1F31" w:rsidP="007B1F31">
      <w:pPr>
        <w:snapToGrid w:val="0"/>
        <w:spacing w:line="460" w:lineRule="exact"/>
        <w:ind w:leftChars="885" w:left="2976" w:hanging="852"/>
        <w:jc w:val="both"/>
        <w:rPr>
          <w:rFonts w:ascii="Times New Roman" w:eastAsia="DengXian" w:hAnsi="Times New Roman"/>
          <w:sz w:val="28"/>
          <w:szCs w:val="20"/>
        </w:rPr>
      </w:pPr>
      <w:r w:rsidRPr="00155D30">
        <w:rPr>
          <w:rFonts w:ascii="Times New Roman" w:eastAsia="標楷體" w:hAnsi="Times New Roman"/>
          <w:sz w:val="28"/>
          <w:szCs w:val="20"/>
        </w:rPr>
        <w:t>（</w:t>
      </w:r>
      <w:r w:rsidR="002B37A9">
        <w:rPr>
          <w:rFonts w:ascii="Times New Roman" w:eastAsia="標楷體" w:hAnsi="Times New Roman" w:hint="eastAsia"/>
          <w:sz w:val="28"/>
          <w:szCs w:val="20"/>
          <w:lang w:eastAsia="zh-TW"/>
        </w:rPr>
        <w:t>4</w:t>
      </w:r>
      <w:r w:rsidRPr="00155D30">
        <w:rPr>
          <w:rFonts w:ascii="Times New Roman" w:eastAsia="標楷體" w:hAnsi="Times New Roman"/>
          <w:sz w:val="28"/>
          <w:szCs w:val="20"/>
        </w:rPr>
        <w:t>）</w:t>
      </w:r>
      <w:r w:rsidRPr="00155D30">
        <w:rPr>
          <w:rFonts w:ascii="Times New Roman" w:eastAsia="標楷體" w:hAnsi="Times New Roman" w:hint="eastAsia"/>
          <w:sz w:val="28"/>
          <w:szCs w:val="20"/>
          <w:lang w:eastAsia="zh-TW"/>
        </w:rPr>
        <w:t>自廠測試能力</w:t>
      </w:r>
      <w:r w:rsidR="00CB46C3">
        <w:rPr>
          <w:rFonts w:ascii="Times New Roman" w:eastAsia="標楷體" w:hAnsi="Times New Roman" w:hint="eastAsia"/>
          <w:sz w:val="28"/>
          <w:szCs w:val="20"/>
          <w:lang w:eastAsia="zh-TW"/>
        </w:rPr>
        <w:t>（</w:t>
      </w:r>
      <w:r w:rsidR="00CB46C3">
        <w:rPr>
          <w:rFonts w:ascii="Times New Roman" w:eastAsia="標楷體" w:hAnsi="Times New Roman" w:hint="eastAsia"/>
          <w:sz w:val="28"/>
          <w:szCs w:val="20"/>
          <w:lang w:eastAsia="zh-HK"/>
        </w:rPr>
        <w:t>具測試產線優先</w:t>
      </w:r>
      <w:r w:rsidR="00CB46C3">
        <w:rPr>
          <w:rFonts w:ascii="Times New Roman" w:eastAsia="標楷體" w:hAnsi="Times New Roman" w:hint="eastAsia"/>
          <w:sz w:val="28"/>
          <w:szCs w:val="20"/>
          <w:lang w:eastAsia="zh-TW"/>
        </w:rPr>
        <w:t>）</w:t>
      </w:r>
      <w:r w:rsidRPr="00155D30">
        <w:rPr>
          <w:rFonts w:ascii="Times New Roman" w:eastAsia="標楷體" w:hAnsi="Times New Roman"/>
          <w:sz w:val="28"/>
          <w:szCs w:val="20"/>
        </w:rPr>
        <w:t>（</w:t>
      </w:r>
      <w:r w:rsidR="00481E57">
        <w:rPr>
          <w:rFonts w:ascii="Times New Roman" w:eastAsia="標楷體" w:hAnsi="Times New Roman" w:hint="eastAsia"/>
          <w:sz w:val="28"/>
          <w:szCs w:val="20"/>
          <w:lang w:eastAsia="zh-TW"/>
        </w:rPr>
        <w:t>2</w:t>
      </w:r>
      <w:r w:rsidRPr="00155D30">
        <w:rPr>
          <w:rFonts w:ascii="Times New Roman" w:eastAsia="標楷體" w:hAnsi="Times New Roman"/>
          <w:sz w:val="28"/>
          <w:szCs w:val="20"/>
        </w:rPr>
        <w:t>0%</w:t>
      </w:r>
      <w:r w:rsidRPr="00155D30">
        <w:rPr>
          <w:rFonts w:ascii="Times New Roman" w:eastAsia="標楷體" w:hAnsi="Times New Roman"/>
          <w:sz w:val="28"/>
          <w:szCs w:val="20"/>
        </w:rPr>
        <w:t>）。</w:t>
      </w:r>
    </w:p>
    <w:p w14:paraId="3AD58143" w14:textId="3BC0D3C2" w:rsidR="008D5316" w:rsidRPr="00155D30" w:rsidRDefault="00F74849" w:rsidP="001648A9">
      <w:pPr>
        <w:snapToGrid w:val="0"/>
        <w:spacing w:before="108" w:line="460" w:lineRule="exact"/>
        <w:ind w:left="238"/>
        <w:jc w:val="both"/>
      </w:pPr>
      <w:r w:rsidRPr="00155D30">
        <w:rPr>
          <w:rFonts w:ascii="Times New Roman" w:eastAsia="標楷體" w:hAnsi="Times New Roman"/>
          <w:b/>
          <w:sz w:val="28"/>
          <w:szCs w:val="20"/>
        </w:rPr>
        <w:t>（</w:t>
      </w:r>
      <w:r w:rsidR="007B1F31" w:rsidRPr="00155D30">
        <w:rPr>
          <w:rFonts w:ascii="Times New Roman" w:eastAsia="標楷體" w:hAnsi="Times New Roman" w:hint="eastAsia"/>
          <w:b/>
          <w:sz w:val="28"/>
          <w:szCs w:val="20"/>
          <w:lang w:eastAsia="zh-TW"/>
        </w:rPr>
        <w:t>三</w:t>
      </w:r>
      <w:r w:rsidRPr="00155D30">
        <w:rPr>
          <w:rFonts w:ascii="Times New Roman" w:eastAsia="標楷體" w:hAnsi="Times New Roman"/>
          <w:b/>
          <w:sz w:val="28"/>
          <w:szCs w:val="20"/>
        </w:rPr>
        <w:t>）導入循環經濟指引或國際標準</w:t>
      </w:r>
      <w:r w:rsidRPr="00155D30">
        <w:rPr>
          <w:rFonts w:ascii="Times New Roman" w:eastAsia="標楷體" w:hAnsi="Times New Roman"/>
          <w:b/>
          <w:bCs/>
          <w:sz w:val="28"/>
          <w:szCs w:val="20"/>
        </w:rPr>
        <w:t>輔導</w:t>
      </w:r>
    </w:p>
    <w:p w14:paraId="2BCCB32B" w14:textId="77777777" w:rsidR="008D5316" w:rsidRPr="00155D30" w:rsidRDefault="00F74849">
      <w:pPr>
        <w:suppressAutoHyphens w:val="0"/>
        <w:snapToGrid w:val="0"/>
        <w:spacing w:line="460" w:lineRule="exact"/>
        <w:ind w:left="2126" w:hanging="1560"/>
        <w:jc w:val="both"/>
        <w:textAlignment w:val="auto"/>
      </w:pPr>
      <w:r w:rsidRPr="00155D30">
        <w:rPr>
          <w:rFonts w:ascii="Times New Roman" w:eastAsia="標楷體" w:hAnsi="Times New Roman"/>
          <w:sz w:val="28"/>
          <w:szCs w:val="20"/>
          <w:lang w:eastAsia="zh-TW"/>
        </w:rPr>
        <w:t>1.</w:t>
      </w:r>
      <w:r w:rsidRPr="00155D30">
        <w:rPr>
          <w:rFonts w:ascii="Times New Roman" w:eastAsia="標楷體" w:hAnsi="Times New Roman"/>
          <w:sz w:val="28"/>
          <w:szCs w:val="20"/>
        </w:rPr>
        <w:t>輔導對象：已依法辦理工廠登記之製造業，並具備永續作為或循環方案，且</w:t>
      </w:r>
      <w:r w:rsidRPr="00155D30">
        <w:rPr>
          <w:rFonts w:ascii="Times New Roman" w:eastAsia="標楷體" w:hAnsi="Times New Roman"/>
          <w:sz w:val="28"/>
          <w:szCs w:val="20"/>
        </w:rPr>
        <w:t>3</w:t>
      </w:r>
      <w:r w:rsidRPr="00155D30">
        <w:rPr>
          <w:rFonts w:ascii="Times New Roman" w:eastAsia="標楷體" w:hAnsi="Times New Roman"/>
          <w:sz w:val="28"/>
          <w:szCs w:val="20"/>
        </w:rPr>
        <w:t>年內未曾接受政府資源提供同類型輔導。</w:t>
      </w:r>
    </w:p>
    <w:p w14:paraId="67024B91" w14:textId="28D10E97" w:rsidR="008D5316" w:rsidRPr="00155D30" w:rsidRDefault="00F74849" w:rsidP="001648A9">
      <w:pPr>
        <w:suppressAutoHyphens w:val="0"/>
        <w:snapToGrid w:val="0"/>
        <w:spacing w:line="460" w:lineRule="exact"/>
        <w:ind w:left="2211" w:hanging="1644"/>
        <w:jc w:val="both"/>
        <w:textAlignment w:val="auto"/>
        <w:rPr>
          <w:rFonts w:ascii="Times New Roman" w:eastAsia="標楷體" w:hAnsi="Times New Roman"/>
          <w:sz w:val="28"/>
          <w:szCs w:val="20"/>
        </w:rPr>
      </w:pPr>
      <w:r w:rsidRPr="00155D30">
        <w:rPr>
          <w:rFonts w:ascii="Times New Roman" w:eastAsia="標楷體" w:hAnsi="Times New Roman"/>
          <w:sz w:val="28"/>
          <w:szCs w:val="20"/>
        </w:rPr>
        <w:lastRenderedPageBreak/>
        <w:t>2.</w:t>
      </w:r>
      <w:r w:rsidRPr="00155D30">
        <w:rPr>
          <w:rFonts w:ascii="Times New Roman" w:eastAsia="標楷體" w:hAnsi="Times New Roman"/>
          <w:sz w:val="28"/>
          <w:szCs w:val="20"/>
        </w:rPr>
        <w:t>輔導內容：</w:t>
      </w:r>
      <w:r w:rsidRPr="00155D30">
        <w:rPr>
          <w:rFonts w:ascii="Times New Roman" w:eastAsia="標楷體" w:hAnsi="Times New Roman"/>
          <w:sz w:val="28"/>
          <w:szCs w:val="20"/>
          <w:lang w:eastAsia="zh-TW"/>
        </w:rPr>
        <w:t>依循環經濟國際指引或標準</w:t>
      </w:r>
      <w:r w:rsidRPr="00155D30">
        <w:rPr>
          <w:rFonts w:ascii="Times New Roman" w:eastAsia="標楷體" w:hAnsi="Times New Roman"/>
          <w:sz w:val="28"/>
          <w:szCs w:val="20"/>
        </w:rPr>
        <w:t>（如</w:t>
      </w:r>
      <w:r w:rsidRPr="00155D30">
        <w:rPr>
          <w:rFonts w:ascii="Times New Roman" w:eastAsia="標楷體" w:hAnsi="Times New Roman"/>
          <w:sz w:val="28"/>
          <w:szCs w:val="20"/>
        </w:rPr>
        <w:t>BS8001/ISO59000</w:t>
      </w:r>
      <w:r w:rsidRPr="00155D30">
        <w:rPr>
          <w:rFonts w:ascii="Times New Roman" w:eastAsia="標楷體" w:hAnsi="Times New Roman"/>
          <w:sz w:val="28"/>
          <w:szCs w:val="20"/>
        </w:rPr>
        <w:t>系列、</w:t>
      </w:r>
      <w:r w:rsidRPr="00155D30">
        <w:rPr>
          <w:rFonts w:ascii="Times New Roman" w:eastAsia="標楷體" w:hAnsi="Times New Roman"/>
          <w:sz w:val="28"/>
          <w:szCs w:val="20"/>
        </w:rPr>
        <w:t>UL 2799</w:t>
      </w:r>
      <w:r w:rsidRPr="00155D30">
        <w:rPr>
          <w:rFonts w:ascii="Times New Roman" w:eastAsia="標楷體" w:hAnsi="Times New Roman"/>
          <w:sz w:val="28"/>
          <w:szCs w:val="20"/>
        </w:rPr>
        <w:t>、</w:t>
      </w:r>
      <w:r w:rsidRPr="00155D30">
        <w:rPr>
          <w:rFonts w:ascii="Times New Roman" w:eastAsia="標楷體" w:hAnsi="Times New Roman"/>
          <w:sz w:val="28"/>
          <w:szCs w:val="20"/>
        </w:rPr>
        <w:t>UL 2809</w:t>
      </w:r>
      <w:r w:rsidRPr="00155D30">
        <w:rPr>
          <w:rFonts w:ascii="Times New Roman" w:eastAsia="標楷體" w:hAnsi="Times New Roman"/>
          <w:sz w:val="28"/>
          <w:szCs w:val="20"/>
        </w:rPr>
        <w:t>等），協助輔導對象評估循環方案成熟度及完整性；另視輔導對象需求，必要時協助參與第三方查證。</w:t>
      </w:r>
    </w:p>
    <w:p w14:paraId="5E19D66F" w14:textId="77777777" w:rsidR="008D5316" w:rsidRPr="00155D30" w:rsidRDefault="00F74849">
      <w:pPr>
        <w:suppressAutoHyphens w:val="0"/>
        <w:snapToGrid w:val="0"/>
        <w:spacing w:line="460" w:lineRule="exact"/>
        <w:ind w:left="2126" w:hanging="1560"/>
        <w:jc w:val="both"/>
        <w:textAlignment w:val="auto"/>
        <w:rPr>
          <w:rFonts w:ascii="Times New Roman" w:eastAsia="標楷體" w:hAnsi="Times New Roman"/>
          <w:sz w:val="28"/>
          <w:szCs w:val="20"/>
        </w:rPr>
      </w:pPr>
      <w:r w:rsidRPr="00155D30">
        <w:rPr>
          <w:rFonts w:ascii="Times New Roman" w:eastAsia="標楷體" w:hAnsi="Times New Roman"/>
          <w:sz w:val="28"/>
          <w:szCs w:val="20"/>
        </w:rPr>
        <w:t>3.</w:t>
      </w:r>
      <w:r w:rsidRPr="00155D30">
        <w:rPr>
          <w:rFonts w:ascii="Times New Roman" w:eastAsia="標楷體" w:hAnsi="Times New Roman"/>
          <w:sz w:val="28"/>
          <w:szCs w:val="20"/>
        </w:rPr>
        <w:t>輔導流程：</w:t>
      </w:r>
    </w:p>
    <w:p w14:paraId="20445B95" w14:textId="77777777" w:rsidR="008D5316" w:rsidRPr="00155D30" w:rsidRDefault="00F74849">
      <w:pPr>
        <w:jc w:val="center"/>
      </w:pPr>
      <w:r w:rsidRPr="00155D30">
        <w:rPr>
          <w:noProof/>
          <w:lang w:eastAsia="zh-TW" w:bidi="ar-SA"/>
        </w:rPr>
        <w:drawing>
          <wp:inline distT="0" distB="0" distL="0" distR="0" wp14:anchorId="3B234309" wp14:editId="52CF7880">
            <wp:extent cx="5238753" cy="761996"/>
            <wp:effectExtent l="0" t="0" r="0" b="4"/>
            <wp:docPr id="4"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5238753" cy="761996"/>
                    </a:xfrm>
                    <a:prstGeom prst="rect">
                      <a:avLst/>
                    </a:prstGeom>
                    <a:noFill/>
                    <a:ln>
                      <a:noFill/>
                      <a:prstDash/>
                    </a:ln>
                  </pic:spPr>
                </pic:pic>
              </a:graphicData>
            </a:graphic>
          </wp:inline>
        </w:drawing>
      </w:r>
    </w:p>
    <w:p w14:paraId="797A353F" w14:textId="7435575A" w:rsidR="008D5316" w:rsidRPr="00155D30" w:rsidRDefault="00F74849">
      <w:pPr>
        <w:suppressAutoHyphens w:val="0"/>
        <w:snapToGrid w:val="0"/>
        <w:spacing w:line="460" w:lineRule="exact"/>
        <w:ind w:left="2126" w:hanging="1560"/>
        <w:jc w:val="both"/>
        <w:textAlignment w:val="auto"/>
      </w:pPr>
      <w:r w:rsidRPr="00155D30">
        <w:rPr>
          <w:rFonts w:ascii="Times New Roman" w:eastAsia="標楷體" w:hAnsi="Times New Roman"/>
          <w:sz w:val="28"/>
          <w:szCs w:val="20"/>
          <w:lang w:eastAsia="zh-TW"/>
        </w:rPr>
        <w:t>4.</w:t>
      </w:r>
      <w:r w:rsidRPr="00155D30">
        <w:rPr>
          <w:rFonts w:ascii="Times New Roman" w:eastAsia="標楷體" w:hAnsi="Times New Roman"/>
          <w:sz w:val="28"/>
          <w:szCs w:val="20"/>
        </w:rPr>
        <w:t>名額限制：</w:t>
      </w:r>
      <w:r w:rsidR="0000451A" w:rsidRPr="00155D30">
        <w:rPr>
          <w:rFonts w:ascii="Times New Roman" w:eastAsia="標楷體" w:hAnsi="Times New Roman" w:hint="eastAsia"/>
          <w:sz w:val="28"/>
          <w:szCs w:val="20"/>
          <w:lang w:eastAsia="zh-TW"/>
        </w:rPr>
        <w:t>2</w:t>
      </w:r>
      <w:r w:rsidRPr="00155D30">
        <w:rPr>
          <w:rFonts w:ascii="Times New Roman" w:eastAsia="標楷體" w:hAnsi="Times New Roman"/>
          <w:sz w:val="28"/>
          <w:szCs w:val="20"/>
        </w:rPr>
        <w:t>廠。</w:t>
      </w:r>
    </w:p>
    <w:p w14:paraId="6059B516" w14:textId="77777777" w:rsidR="008D5316" w:rsidRPr="00155D30" w:rsidRDefault="00F74849">
      <w:pPr>
        <w:suppressAutoHyphens w:val="0"/>
        <w:snapToGrid w:val="0"/>
        <w:spacing w:line="460" w:lineRule="exact"/>
        <w:ind w:left="2126" w:hanging="1560"/>
        <w:jc w:val="both"/>
        <w:textAlignment w:val="auto"/>
      </w:pPr>
      <w:r w:rsidRPr="00155D30">
        <w:rPr>
          <w:rFonts w:ascii="Times New Roman" w:eastAsia="標楷體" w:hAnsi="Times New Roman"/>
          <w:sz w:val="28"/>
          <w:szCs w:val="20"/>
          <w:lang w:eastAsia="zh-TW"/>
        </w:rPr>
        <w:t>5.</w:t>
      </w:r>
      <w:r w:rsidRPr="00155D30">
        <w:rPr>
          <w:rFonts w:ascii="Times New Roman" w:eastAsia="標楷體" w:hAnsi="Times New Roman"/>
          <w:sz w:val="28"/>
          <w:szCs w:val="20"/>
        </w:rPr>
        <w:t>遴選原則：申請期限內報名廠商超過額定家數時，將依下列原則及權重遴選輔導廠商：</w:t>
      </w:r>
    </w:p>
    <w:p w14:paraId="6C84E8ED" w14:textId="77777777" w:rsidR="008D5316" w:rsidRPr="00155D30" w:rsidRDefault="00F74849">
      <w:pPr>
        <w:snapToGrid w:val="0"/>
        <w:spacing w:line="460" w:lineRule="exact"/>
        <w:ind w:left="2127"/>
        <w:jc w:val="both"/>
        <w:rPr>
          <w:rFonts w:ascii="Times New Roman" w:eastAsia="標楷體" w:hAnsi="Times New Roman"/>
          <w:sz w:val="28"/>
          <w:szCs w:val="20"/>
        </w:rPr>
      </w:pPr>
      <w:r w:rsidRPr="00155D30">
        <w:rPr>
          <w:rFonts w:ascii="Times New Roman" w:eastAsia="標楷體" w:hAnsi="Times New Roman"/>
          <w:sz w:val="28"/>
          <w:szCs w:val="20"/>
        </w:rPr>
        <w:t>（</w:t>
      </w:r>
      <w:r w:rsidRPr="00155D30">
        <w:rPr>
          <w:rFonts w:ascii="Times New Roman" w:eastAsia="標楷體" w:hAnsi="Times New Roman"/>
          <w:sz w:val="28"/>
          <w:szCs w:val="20"/>
        </w:rPr>
        <w:t>1</w:t>
      </w:r>
      <w:r w:rsidRPr="00155D30">
        <w:rPr>
          <w:rFonts w:ascii="Times New Roman" w:eastAsia="標楷體" w:hAnsi="Times New Roman"/>
          <w:sz w:val="28"/>
          <w:szCs w:val="20"/>
        </w:rPr>
        <w:t>）循環經濟推動成熟度（</w:t>
      </w:r>
      <w:r w:rsidRPr="00155D30">
        <w:rPr>
          <w:rFonts w:ascii="Times New Roman" w:eastAsia="標楷體" w:hAnsi="Times New Roman"/>
          <w:sz w:val="28"/>
          <w:szCs w:val="20"/>
        </w:rPr>
        <w:t>30%</w:t>
      </w:r>
      <w:r w:rsidRPr="00155D30">
        <w:rPr>
          <w:rFonts w:ascii="Times New Roman" w:eastAsia="標楷體" w:hAnsi="Times New Roman"/>
          <w:sz w:val="28"/>
          <w:szCs w:val="20"/>
        </w:rPr>
        <w:t>）。</w:t>
      </w:r>
    </w:p>
    <w:p w14:paraId="41E8C76E" w14:textId="642EDC98" w:rsidR="008D5316" w:rsidRPr="00155D30" w:rsidRDefault="00F74849">
      <w:pPr>
        <w:snapToGrid w:val="0"/>
        <w:spacing w:line="460" w:lineRule="exact"/>
        <w:ind w:left="2127"/>
        <w:jc w:val="both"/>
        <w:rPr>
          <w:rFonts w:ascii="Times New Roman" w:eastAsia="標楷體" w:hAnsi="Times New Roman"/>
          <w:sz w:val="28"/>
          <w:szCs w:val="20"/>
        </w:rPr>
      </w:pPr>
      <w:r w:rsidRPr="00155D30">
        <w:rPr>
          <w:rFonts w:ascii="Times New Roman" w:eastAsia="標楷體" w:hAnsi="Times New Roman"/>
          <w:sz w:val="28"/>
          <w:szCs w:val="20"/>
        </w:rPr>
        <w:t>（</w:t>
      </w:r>
      <w:r w:rsidRPr="00155D30">
        <w:rPr>
          <w:rFonts w:ascii="Times New Roman" w:eastAsia="標楷體" w:hAnsi="Times New Roman"/>
          <w:sz w:val="28"/>
          <w:szCs w:val="20"/>
        </w:rPr>
        <w:t>2</w:t>
      </w:r>
      <w:r w:rsidRPr="00155D30">
        <w:rPr>
          <w:rFonts w:ascii="Times New Roman" w:eastAsia="標楷體" w:hAnsi="Times New Roman"/>
          <w:sz w:val="28"/>
          <w:szCs w:val="20"/>
        </w:rPr>
        <w:t>）配合執行能力（具第三方查證意願優先）（</w:t>
      </w:r>
      <w:r w:rsidRPr="00155D30">
        <w:rPr>
          <w:rFonts w:ascii="Times New Roman" w:eastAsia="標楷體" w:hAnsi="Times New Roman"/>
          <w:sz w:val="28"/>
          <w:szCs w:val="20"/>
        </w:rPr>
        <w:t>30%</w:t>
      </w:r>
      <w:r w:rsidRPr="00155D30">
        <w:rPr>
          <w:rFonts w:ascii="Times New Roman" w:eastAsia="標楷體" w:hAnsi="Times New Roman"/>
          <w:sz w:val="28"/>
          <w:szCs w:val="20"/>
        </w:rPr>
        <w:t>）。</w:t>
      </w:r>
    </w:p>
    <w:p w14:paraId="1A37A034" w14:textId="77777777" w:rsidR="008D5316" w:rsidRPr="00155D30" w:rsidRDefault="00F74849">
      <w:pPr>
        <w:snapToGrid w:val="0"/>
        <w:spacing w:line="460" w:lineRule="exact"/>
        <w:ind w:left="2127"/>
        <w:jc w:val="both"/>
        <w:rPr>
          <w:rFonts w:ascii="Times New Roman" w:eastAsia="標楷體" w:hAnsi="Times New Roman"/>
          <w:sz w:val="28"/>
          <w:szCs w:val="20"/>
        </w:rPr>
      </w:pPr>
      <w:r w:rsidRPr="00155D30">
        <w:rPr>
          <w:rFonts w:ascii="Times New Roman" w:eastAsia="標楷體" w:hAnsi="Times New Roman"/>
          <w:sz w:val="28"/>
          <w:szCs w:val="20"/>
        </w:rPr>
        <w:t>（</w:t>
      </w:r>
      <w:r w:rsidRPr="00155D30">
        <w:rPr>
          <w:rFonts w:ascii="Times New Roman" w:eastAsia="標楷體" w:hAnsi="Times New Roman"/>
          <w:sz w:val="28"/>
          <w:szCs w:val="20"/>
        </w:rPr>
        <w:t>3</w:t>
      </w:r>
      <w:r w:rsidRPr="00155D30">
        <w:rPr>
          <w:rFonts w:ascii="Times New Roman" w:eastAsia="標楷體" w:hAnsi="Times New Roman"/>
          <w:sz w:val="28"/>
          <w:szCs w:val="20"/>
        </w:rPr>
        <w:t>）與國際供應鏈廠商高度關聯者（</w:t>
      </w:r>
      <w:r w:rsidRPr="00155D30">
        <w:rPr>
          <w:rFonts w:ascii="Times New Roman" w:eastAsia="標楷體" w:hAnsi="Times New Roman"/>
          <w:sz w:val="28"/>
          <w:szCs w:val="20"/>
        </w:rPr>
        <w:t>30%</w:t>
      </w:r>
      <w:r w:rsidRPr="00155D30">
        <w:rPr>
          <w:rFonts w:ascii="Times New Roman" w:eastAsia="標楷體" w:hAnsi="Times New Roman"/>
          <w:sz w:val="28"/>
          <w:szCs w:val="20"/>
        </w:rPr>
        <w:t>）。</w:t>
      </w:r>
    </w:p>
    <w:p w14:paraId="6309AB2D" w14:textId="77777777" w:rsidR="008D5316" w:rsidRPr="00155D30" w:rsidRDefault="00F74849">
      <w:pPr>
        <w:snapToGrid w:val="0"/>
        <w:spacing w:line="460" w:lineRule="exact"/>
        <w:ind w:left="2127"/>
        <w:jc w:val="both"/>
        <w:rPr>
          <w:rFonts w:ascii="Times New Roman" w:eastAsia="標楷體" w:hAnsi="Times New Roman"/>
          <w:sz w:val="28"/>
          <w:szCs w:val="20"/>
        </w:rPr>
      </w:pPr>
      <w:r w:rsidRPr="00155D30">
        <w:rPr>
          <w:rFonts w:ascii="Times New Roman" w:eastAsia="標楷體" w:hAnsi="Times New Roman"/>
          <w:sz w:val="28"/>
          <w:szCs w:val="20"/>
        </w:rPr>
        <w:t>（</w:t>
      </w:r>
      <w:r w:rsidRPr="00155D30">
        <w:rPr>
          <w:rFonts w:ascii="Times New Roman" w:eastAsia="標楷體" w:hAnsi="Times New Roman"/>
          <w:sz w:val="28"/>
          <w:szCs w:val="20"/>
        </w:rPr>
        <w:t>4</w:t>
      </w:r>
      <w:r w:rsidRPr="00155D30">
        <w:rPr>
          <w:rFonts w:ascii="Times New Roman" w:eastAsia="標楷體" w:hAnsi="Times New Roman"/>
          <w:sz w:val="28"/>
          <w:szCs w:val="20"/>
        </w:rPr>
        <w:t>）企業規模（屬中小企業者優先）（</w:t>
      </w:r>
      <w:r w:rsidRPr="00155D30">
        <w:rPr>
          <w:rFonts w:ascii="Times New Roman" w:eastAsia="標楷體" w:hAnsi="Times New Roman"/>
          <w:sz w:val="28"/>
          <w:szCs w:val="20"/>
        </w:rPr>
        <w:t>10%</w:t>
      </w:r>
      <w:r w:rsidRPr="00155D30">
        <w:rPr>
          <w:rFonts w:ascii="Times New Roman" w:eastAsia="標楷體" w:hAnsi="Times New Roman"/>
          <w:sz w:val="28"/>
          <w:szCs w:val="20"/>
        </w:rPr>
        <w:t>）。</w:t>
      </w:r>
    </w:p>
    <w:p w14:paraId="04F8D7B6" w14:textId="62A3F3D7" w:rsidR="008D5316" w:rsidRPr="00155D30" w:rsidRDefault="00F74849" w:rsidP="001648A9">
      <w:pPr>
        <w:snapToGrid w:val="0"/>
        <w:spacing w:before="108" w:line="460" w:lineRule="exact"/>
        <w:ind w:left="238"/>
        <w:jc w:val="both"/>
        <w:rPr>
          <w:rFonts w:ascii="Times New Roman" w:eastAsia="標楷體" w:hAnsi="Times New Roman"/>
          <w:b/>
          <w:sz w:val="28"/>
          <w:szCs w:val="20"/>
        </w:rPr>
      </w:pPr>
      <w:r w:rsidRPr="00155D30">
        <w:rPr>
          <w:rFonts w:ascii="Times New Roman" w:eastAsia="標楷體" w:hAnsi="Times New Roman"/>
          <w:b/>
          <w:sz w:val="28"/>
          <w:szCs w:val="20"/>
        </w:rPr>
        <w:t>（</w:t>
      </w:r>
      <w:r w:rsidR="007B1F31" w:rsidRPr="00155D30">
        <w:rPr>
          <w:rFonts w:ascii="Times New Roman" w:eastAsia="標楷體" w:hAnsi="Times New Roman" w:hint="eastAsia"/>
          <w:b/>
          <w:sz w:val="28"/>
          <w:szCs w:val="20"/>
          <w:lang w:eastAsia="zh-TW"/>
        </w:rPr>
        <w:t>四</w:t>
      </w:r>
      <w:r w:rsidRPr="00155D30">
        <w:rPr>
          <w:rFonts w:ascii="Times New Roman" w:eastAsia="標楷體" w:hAnsi="Times New Roman"/>
          <w:b/>
          <w:sz w:val="28"/>
          <w:szCs w:val="20"/>
        </w:rPr>
        <w:t>）建立二次物料產品碳足跡輔導</w:t>
      </w:r>
    </w:p>
    <w:p w14:paraId="597805FB" w14:textId="77777777" w:rsidR="008D5316" w:rsidRPr="00155D30" w:rsidRDefault="00F74849">
      <w:pPr>
        <w:suppressAutoHyphens w:val="0"/>
        <w:snapToGrid w:val="0"/>
        <w:spacing w:line="460" w:lineRule="exact"/>
        <w:ind w:left="2126" w:hanging="1560"/>
        <w:jc w:val="both"/>
        <w:textAlignment w:val="auto"/>
      </w:pPr>
      <w:r w:rsidRPr="00155D30">
        <w:rPr>
          <w:rFonts w:ascii="Times New Roman" w:eastAsia="標楷體" w:hAnsi="Times New Roman"/>
          <w:sz w:val="28"/>
          <w:szCs w:val="20"/>
          <w:lang w:eastAsia="zh-TW"/>
        </w:rPr>
        <w:t>1.</w:t>
      </w:r>
      <w:r w:rsidRPr="00155D30">
        <w:rPr>
          <w:rFonts w:ascii="Times New Roman" w:eastAsia="標楷體" w:hAnsi="Times New Roman"/>
          <w:sz w:val="28"/>
          <w:szCs w:val="20"/>
        </w:rPr>
        <w:t>輔導對象：依法辦理工廠登記之中小企業（資本額在</w:t>
      </w:r>
      <w:r w:rsidRPr="00155D30">
        <w:rPr>
          <w:rFonts w:ascii="Times New Roman" w:eastAsia="標楷體" w:hAnsi="Times New Roman"/>
          <w:sz w:val="28"/>
          <w:szCs w:val="20"/>
        </w:rPr>
        <w:t>1</w:t>
      </w:r>
      <w:r w:rsidRPr="00155D30">
        <w:rPr>
          <w:rFonts w:ascii="Times New Roman" w:eastAsia="標楷體" w:hAnsi="Times New Roman"/>
          <w:sz w:val="28"/>
          <w:szCs w:val="20"/>
        </w:rPr>
        <w:t>億元以下或員工數未滿</w:t>
      </w:r>
      <w:r w:rsidRPr="00155D30">
        <w:rPr>
          <w:rFonts w:ascii="Times New Roman" w:eastAsia="標楷體" w:hAnsi="Times New Roman"/>
          <w:sz w:val="28"/>
          <w:szCs w:val="20"/>
        </w:rPr>
        <w:t>200</w:t>
      </w:r>
      <w:r w:rsidRPr="00155D30">
        <w:rPr>
          <w:rFonts w:ascii="Times New Roman" w:eastAsia="標楷體" w:hAnsi="Times New Roman"/>
          <w:sz w:val="28"/>
          <w:szCs w:val="20"/>
        </w:rPr>
        <w:t>人），且</w:t>
      </w:r>
      <w:r w:rsidRPr="00155D30">
        <w:rPr>
          <w:rFonts w:ascii="Times New Roman" w:eastAsia="標楷體" w:hAnsi="Times New Roman"/>
          <w:sz w:val="28"/>
          <w:szCs w:val="20"/>
        </w:rPr>
        <w:t>3</w:t>
      </w:r>
      <w:r w:rsidRPr="00155D30">
        <w:rPr>
          <w:rFonts w:ascii="Times New Roman" w:eastAsia="標楷體" w:hAnsi="Times New Roman"/>
          <w:sz w:val="28"/>
          <w:szCs w:val="20"/>
        </w:rPr>
        <w:t>年內未曾接受政府資源提供同類型輔導，並符合下列身分者：</w:t>
      </w:r>
    </w:p>
    <w:p w14:paraId="6C8A561B" w14:textId="77777777" w:rsidR="008D5316" w:rsidRPr="00155D30" w:rsidRDefault="00F74849">
      <w:pPr>
        <w:snapToGrid w:val="0"/>
        <w:spacing w:line="460" w:lineRule="exact"/>
        <w:ind w:firstLine="2125"/>
        <w:jc w:val="both"/>
        <w:rPr>
          <w:rFonts w:ascii="Times New Roman" w:eastAsia="標楷體" w:hAnsi="Times New Roman"/>
          <w:sz w:val="28"/>
          <w:szCs w:val="20"/>
        </w:rPr>
      </w:pPr>
      <w:bookmarkStart w:id="7" w:name="OLE_LINK1"/>
      <w:bookmarkStart w:id="8" w:name="OLE_LINK2"/>
      <w:r w:rsidRPr="00155D30">
        <w:rPr>
          <w:rFonts w:ascii="Times New Roman" w:eastAsia="標楷體" w:hAnsi="Times New Roman"/>
          <w:sz w:val="28"/>
          <w:szCs w:val="20"/>
        </w:rPr>
        <w:t>（</w:t>
      </w:r>
      <w:r w:rsidRPr="00155D30">
        <w:rPr>
          <w:rFonts w:ascii="Times New Roman" w:eastAsia="標楷體" w:hAnsi="Times New Roman"/>
          <w:sz w:val="28"/>
          <w:szCs w:val="20"/>
        </w:rPr>
        <w:t>1</w:t>
      </w:r>
      <w:r w:rsidRPr="00155D30">
        <w:rPr>
          <w:rFonts w:ascii="Times New Roman" w:eastAsia="標楷體" w:hAnsi="Times New Roman"/>
          <w:sz w:val="28"/>
          <w:szCs w:val="20"/>
        </w:rPr>
        <w:t>）</w:t>
      </w:r>
      <w:bookmarkEnd w:id="7"/>
      <w:bookmarkEnd w:id="8"/>
      <w:r w:rsidRPr="00155D30">
        <w:rPr>
          <w:rFonts w:ascii="Times New Roman" w:eastAsia="標楷體" w:hAnsi="Times New Roman"/>
          <w:sz w:val="28"/>
          <w:szCs w:val="20"/>
        </w:rPr>
        <w:t>具收受工業廢棄物再利用資格者。</w:t>
      </w:r>
    </w:p>
    <w:p w14:paraId="1216478B" w14:textId="77777777" w:rsidR="008D5316" w:rsidRPr="00155D30" w:rsidRDefault="00F74849">
      <w:pPr>
        <w:snapToGrid w:val="0"/>
        <w:spacing w:line="460" w:lineRule="exact"/>
        <w:ind w:firstLine="2125"/>
        <w:jc w:val="both"/>
        <w:rPr>
          <w:rFonts w:ascii="Times New Roman" w:eastAsia="標楷體" w:hAnsi="Times New Roman"/>
          <w:sz w:val="28"/>
          <w:szCs w:val="20"/>
        </w:rPr>
      </w:pPr>
      <w:r w:rsidRPr="00155D30">
        <w:rPr>
          <w:rFonts w:ascii="Times New Roman" w:eastAsia="標楷體" w:hAnsi="Times New Roman"/>
          <w:sz w:val="28"/>
          <w:szCs w:val="20"/>
        </w:rPr>
        <w:t>（</w:t>
      </w:r>
      <w:r w:rsidRPr="00155D30">
        <w:rPr>
          <w:rFonts w:ascii="Times New Roman" w:eastAsia="標楷體" w:hAnsi="Times New Roman"/>
          <w:sz w:val="28"/>
          <w:szCs w:val="20"/>
        </w:rPr>
        <w:t>2</w:t>
      </w:r>
      <w:r w:rsidRPr="00155D30">
        <w:rPr>
          <w:rFonts w:ascii="Times New Roman" w:eastAsia="標楷體" w:hAnsi="Times New Roman"/>
          <w:sz w:val="28"/>
          <w:szCs w:val="20"/>
        </w:rPr>
        <w:t>）具生產資源化產品之公民營廢棄物處理機構。</w:t>
      </w:r>
    </w:p>
    <w:p w14:paraId="7BC34B2D" w14:textId="77777777" w:rsidR="008D5316" w:rsidRPr="00155D30" w:rsidRDefault="00F74849">
      <w:pPr>
        <w:snapToGrid w:val="0"/>
        <w:spacing w:line="460" w:lineRule="exact"/>
        <w:ind w:firstLine="2125"/>
        <w:jc w:val="both"/>
        <w:rPr>
          <w:rFonts w:ascii="Times New Roman" w:eastAsia="標楷體" w:hAnsi="Times New Roman"/>
          <w:sz w:val="28"/>
          <w:szCs w:val="20"/>
        </w:rPr>
      </w:pPr>
      <w:r w:rsidRPr="00155D30">
        <w:rPr>
          <w:rFonts w:ascii="Times New Roman" w:eastAsia="標楷體" w:hAnsi="Times New Roman"/>
          <w:sz w:val="28"/>
          <w:szCs w:val="20"/>
        </w:rPr>
        <w:t>（</w:t>
      </w:r>
      <w:r w:rsidRPr="00155D30">
        <w:rPr>
          <w:rFonts w:ascii="Times New Roman" w:eastAsia="標楷體" w:hAnsi="Times New Roman"/>
          <w:sz w:val="28"/>
          <w:szCs w:val="20"/>
        </w:rPr>
        <w:t>3</w:t>
      </w:r>
      <w:r w:rsidRPr="00155D30">
        <w:rPr>
          <w:rFonts w:ascii="Times New Roman" w:eastAsia="標楷體" w:hAnsi="Times New Roman"/>
          <w:sz w:val="28"/>
          <w:szCs w:val="20"/>
        </w:rPr>
        <w:t>）具生產資源化產品之共同處理廢棄物處理機構。</w:t>
      </w:r>
    </w:p>
    <w:p w14:paraId="0E27F995" w14:textId="67339FF1" w:rsidR="008D5316" w:rsidRDefault="00F74849">
      <w:pPr>
        <w:suppressAutoHyphens w:val="0"/>
        <w:snapToGrid w:val="0"/>
        <w:spacing w:line="460" w:lineRule="exact"/>
        <w:ind w:left="2126" w:hanging="1560"/>
        <w:jc w:val="both"/>
        <w:textAlignment w:val="auto"/>
        <w:rPr>
          <w:rFonts w:ascii="Times New Roman" w:eastAsia="DengXian" w:hAnsi="Times New Roman"/>
          <w:sz w:val="28"/>
          <w:szCs w:val="20"/>
        </w:rPr>
      </w:pPr>
      <w:r w:rsidRPr="00155D30">
        <w:rPr>
          <w:rFonts w:ascii="Times New Roman" w:eastAsia="標楷體" w:hAnsi="Times New Roman"/>
          <w:sz w:val="28"/>
          <w:szCs w:val="20"/>
          <w:lang w:eastAsia="zh-TW"/>
        </w:rPr>
        <w:t>2.</w:t>
      </w:r>
      <w:r w:rsidRPr="00155D30">
        <w:rPr>
          <w:rFonts w:ascii="Times New Roman" w:eastAsia="標楷體" w:hAnsi="Times New Roman"/>
          <w:sz w:val="28"/>
          <w:szCs w:val="20"/>
        </w:rPr>
        <w:t>輔導內容：依國際標準（</w:t>
      </w:r>
      <w:r w:rsidRPr="00155D30">
        <w:rPr>
          <w:rFonts w:ascii="Times New Roman" w:eastAsia="標楷體" w:hAnsi="Times New Roman"/>
          <w:sz w:val="28"/>
          <w:szCs w:val="20"/>
        </w:rPr>
        <w:t>ISO 14067</w:t>
      </w:r>
      <w:r w:rsidRPr="00155D30">
        <w:rPr>
          <w:rFonts w:ascii="Times New Roman" w:eastAsia="標楷體" w:hAnsi="Times New Roman"/>
          <w:sz w:val="28"/>
          <w:szCs w:val="20"/>
        </w:rPr>
        <w:t>：</w:t>
      </w:r>
      <w:r w:rsidRPr="00155D30">
        <w:rPr>
          <w:rFonts w:ascii="Times New Roman" w:eastAsia="標楷體" w:hAnsi="Times New Roman"/>
          <w:sz w:val="28"/>
          <w:szCs w:val="20"/>
        </w:rPr>
        <w:t>2018</w:t>
      </w:r>
      <w:r w:rsidRPr="00155D30">
        <w:rPr>
          <w:rFonts w:ascii="Times New Roman" w:eastAsia="標楷體" w:hAnsi="Times New Roman"/>
          <w:sz w:val="28"/>
          <w:szCs w:val="20"/>
        </w:rPr>
        <w:t>）盤查二次物料產品原料階段與製造階段（即</w:t>
      </w:r>
      <w:r w:rsidRPr="00155D30">
        <w:rPr>
          <w:rFonts w:ascii="Times New Roman" w:eastAsia="標楷體" w:hAnsi="Times New Roman"/>
          <w:sz w:val="28"/>
          <w:szCs w:val="20"/>
        </w:rPr>
        <w:t>B2B</w:t>
      </w:r>
      <w:r w:rsidRPr="00155D30">
        <w:rPr>
          <w:rFonts w:ascii="Times New Roman" w:eastAsia="標楷體" w:hAnsi="Times New Roman"/>
          <w:sz w:val="28"/>
          <w:szCs w:val="20"/>
        </w:rPr>
        <w:t>搖籃到大門）之溫室氣體排放量，並提供產品碳足跡盤查報告書。</w:t>
      </w:r>
    </w:p>
    <w:p w14:paraId="2E9E82E6" w14:textId="77777777" w:rsidR="008D5316" w:rsidRPr="00155D30" w:rsidRDefault="00F74849">
      <w:pPr>
        <w:suppressAutoHyphens w:val="0"/>
        <w:snapToGrid w:val="0"/>
        <w:spacing w:line="460" w:lineRule="exact"/>
        <w:ind w:left="2126" w:hanging="1560"/>
        <w:jc w:val="both"/>
        <w:textAlignment w:val="auto"/>
        <w:rPr>
          <w:rFonts w:ascii="Times New Roman" w:eastAsia="標楷體" w:hAnsi="Times New Roman"/>
          <w:sz w:val="28"/>
          <w:szCs w:val="20"/>
        </w:rPr>
      </w:pPr>
      <w:r w:rsidRPr="00155D30">
        <w:rPr>
          <w:rFonts w:ascii="Times New Roman" w:eastAsia="標楷體" w:hAnsi="Times New Roman"/>
          <w:sz w:val="28"/>
          <w:szCs w:val="20"/>
        </w:rPr>
        <w:t>3.</w:t>
      </w:r>
      <w:r w:rsidRPr="00155D30">
        <w:rPr>
          <w:rFonts w:ascii="Times New Roman" w:eastAsia="標楷體" w:hAnsi="Times New Roman"/>
          <w:sz w:val="28"/>
          <w:szCs w:val="20"/>
        </w:rPr>
        <w:t>輔導流程：</w:t>
      </w:r>
    </w:p>
    <w:p w14:paraId="12108D1F" w14:textId="77777777" w:rsidR="008D5316" w:rsidRPr="00155D30" w:rsidRDefault="00F74849">
      <w:pPr>
        <w:jc w:val="center"/>
      </w:pPr>
      <w:r w:rsidRPr="00155D30">
        <w:rPr>
          <w:noProof/>
          <w:lang w:eastAsia="zh-TW" w:bidi="ar-SA"/>
        </w:rPr>
        <w:drawing>
          <wp:inline distT="0" distB="0" distL="0" distR="0" wp14:anchorId="7C4EA43B" wp14:editId="6FFF748D">
            <wp:extent cx="4648196" cy="819146"/>
            <wp:effectExtent l="0" t="0" r="4" b="4"/>
            <wp:docPr id="5"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4648196" cy="819146"/>
                    </a:xfrm>
                    <a:prstGeom prst="rect">
                      <a:avLst/>
                    </a:prstGeom>
                    <a:noFill/>
                    <a:ln>
                      <a:noFill/>
                      <a:prstDash/>
                    </a:ln>
                  </pic:spPr>
                </pic:pic>
              </a:graphicData>
            </a:graphic>
          </wp:inline>
        </w:drawing>
      </w:r>
    </w:p>
    <w:p w14:paraId="20029064" w14:textId="77777777" w:rsidR="008D5316" w:rsidRPr="00155D30" w:rsidRDefault="00F74849">
      <w:pPr>
        <w:suppressAutoHyphens w:val="0"/>
        <w:snapToGrid w:val="0"/>
        <w:spacing w:line="460" w:lineRule="exact"/>
        <w:ind w:left="2126" w:hanging="1560"/>
        <w:jc w:val="both"/>
        <w:textAlignment w:val="auto"/>
      </w:pPr>
      <w:r w:rsidRPr="00155D30">
        <w:rPr>
          <w:rFonts w:ascii="Times New Roman" w:eastAsia="標楷體" w:hAnsi="Times New Roman"/>
          <w:sz w:val="28"/>
          <w:szCs w:val="20"/>
          <w:lang w:eastAsia="zh-TW"/>
        </w:rPr>
        <w:lastRenderedPageBreak/>
        <w:t>4.</w:t>
      </w:r>
      <w:r w:rsidRPr="00155D30">
        <w:rPr>
          <w:rFonts w:ascii="Times New Roman" w:eastAsia="標楷體" w:hAnsi="Times New Roman"/>
          <w:sz w:val="28"/>
          <w:szCs w:val="20"/>
        </w:rPr>
        <w:t>名額限制：</w:t>
      </w:r>
      <w:r w:rsidRPr="00155D30">
        <w:rPr>
          <w:rFonts w:ascii="Times New Roman" w:eastAsia="標楷體" w:hAnsi="Times New Roman"/>
          <w:sz w:val="28"/>
          <w:szCs w:val="20"/>
        </w:rPr>
        <w:t>7</w:t>
      </w:r>
      <w:r w:rsidRPr="00155D30">
        <w:rPr>
          <w:rFonts w:ascii="Times New Roman" w:eastAsia="標楷體" w:hAnsi="Times New Roman"/>
          <w:sz w:val="28"/>
          <w:szCs w:val="20"/>
        </w:rPr>
        <w:t>廠。</w:t>
      </w:r>
    </w:p>
    <w:p w14:paraId="1D6A13AA" w14:textId="77777777" w:rsidR="008D5316" w:rsidRPr="00155D30" w:rsidRDefault="00F74849">
      <w:pPr>
        <w:suppressAutoHyphens w:val="0"/>
        <w:snapToGrid w:val="0"/>
        <w:spacing w:line="460" w:lineRule="exact"/>
        <w:ind w:left="2126" w:hanging="1560"/>
        <w:jc w:val="both"/>
        <w:textAlignment w:val="auto"/>
      </w:pPr>
      <w:r w:rsidRPr="00155D30">
        <w:rPr>
          <w:rFonts w:ascii="Times New Roman" w:eastAsia="標楷體" w:hAnsi="Times New Roman"/>
          <w:sz w:val="28"/>
          <w:szCs w:val="20"/>
          <w:lang w:eastAsia="zh-TW"/>
        </w:rPr>
        <w:t>5.</w:t>
      </w:r>
      <w:r w:rsidRPr="00155D30">
        <w:rPr>
          <w:rFonts w:ascii="Times New Roman" w:eastAsia="標楷體" w:hAnsi="Times New Roman"/>
          <w:sz w:val="28"/>
          <w:szCs w:val="20"/>
        </w:rPr>
        <w:t>遴選原則：申請期限內報名廠商超過額定家數時，將依下列原則及權重遴選輔導廠商：</w:t>
      </w:r>
    </w:p>
    <w:p w14:paraId="0981113D" w14:textId="77777777" w:rsidR="008D5316" w:rsidRPr="00155D30" w:rsidRDefault="00F74849">
      <w:pPr>
        <w:snapToGrid w:val="0"/>
        <w:spacing w:line="460" w:lineRule="exact"/>
        <w:ind w:firstLine="2125"/>
        <w:jc w:val="both"/>
        <w:rPr>
          <w:rFonts w:ascii="Times New Roman" w:eastAsia="標楷體" w:hAnsi="Times New Roman"/>
          <w:sz w:val="28"/>
          <w:szCs w:val="20"/>
        </w:rPr>
      </w:pPr>
      <w:r w:rsidRPr="00155D30">
        <w:rPr>
          <w:rFonts w:ascii="Times New Roman" w:eastAsia="標楷體" w:hAnsi="Times New Roman"/>
          <w:sz w:val="28"/>
          <w:szCs w:val="20"/>
        </w:rPr>
        <w:t>（</w:t>
      </w:r>
      <w:r w:rsidRPr="00155D30">
        <w:rPr>
          <w:rFonts w:ascii="Times New Roman" w:eastAsia="標楷體" w:hAnsi="Times New Roman"/>
          <w:sz w:val="28"/>
          <w:szCs w:val="20"/>
        </w:rPr>
        <w:t>1</w:t>
      </w:r>
      <w:r w:rsidRPr="00155D30">
        <w:rPr>
          <w:rFonts w:ascii="Times New Roman" w:eastAsia="標楷體" w:hAnsi="Times New Roman"/>
          <w:sz w:val="28"/>
          <w:szCs w:val="20"/>
        </w:rPr>
        <w:t>）與國際供應鏈廠商高度關聯者（</w:t>
      </w:r>
      <w:r w:rsidRPr="00155D30">
        <w:rPr>
          <w:rFonts w:ascii="Times New Roman" w:eastAsia="標楷體" w:hAnsi="Times New Roman"/>
          <w:sz w:val="28"/>
          <w:szCs w:val="20"/>
        </w:rPr>
        <w:t>45%</w:t>
      </w:r>
      <w:r w:rsidRPr="00155D30">
        <w:rPr>
          <w:rFonts w:ascii="Times New Roman" w:eastAsia="標楷體" w:hAnsi="Times New Roman"/>
          <w:sz w:val="28"/>
          <w:szCs w:val="20"/>
        </w:rPr>
        <w:t>）。</w:t>
      </w:r>
    </w:p>
    <w:p w14:paraId="377F18A5" w14:textId="77777777" w:rsidR="008D5316" w:rsidRPr="00155D30" w:rsidRDefault="00F74849">
      <w:pPr>
        <w:snapToGrid w:val="0"/>
        <w:spacing w:line="460" w:lineRule="exact"/>
        <w:ind w:firstLine="2125"/>
        <w:jc w:val="both"/>
        <w:rPr>
          <w:rFonts w:ascii="Times New Roman" w:eastAsia="標楷體" w:hAnsi="Times New Roman"/>
          <w:sz w:val="28"/>
          <w:szCs w:val="20"/>
        </w:rPr>
      </w:pPr>
      <w:r w:rsidRPr="00155D30">
        <w:rPr>
          <w:rFonts w:ascii="Times New Roman" w:eastAsia="標楷體" w:hAnsi="Times New Roman"/>
          <w:sz w:val="28"/>
          <w:szCs w:val="20"/>
        </w:rPr>
        <w:t>（</w:t>
      </w:r>
      <w:r w:rsidRPr="00155D30">
        <w:rPr>
          <w:rFonts w:ascii="Times New Roman" w:eastAsia="標楷體" w:hAnsi="Times New Roman"/>
          <w:sz w:val="28"/>
          <w:szCs w:val="20"/>
        </w:rPr>
        <w:t>2</w:t>
      </w:r>
      <w:r w:rsidRPr="00155D30">
        <w:rPr>
          <w:rFonts w:ascii="Times New Roman" w:eastAsia="標楷體" w:hAnsi="Times New Roman"/>
          <w:sz w:val="28"/>
          <w:szCs w:val="20"/>
        </w:rPr>
        <w:t>）曾執行組織溫室氣體盤查者（</w:t>
      </w:r>
      <w:r w:rsidRPr="00155D30">
        <w:rPr>
          <w:rFonts w:ascii="Times New Roman" w:eastAsia="標楷體" w:hAnsi="Times New Roman"/>
          <w:sz w:val="28"/>
          <w:szCs w:val="20"/>
        </w:rPr>
        <w:t>30%</w:t>
      </w:r>
      <w:r w:rsidRPr="00155D30">
        <w:rPr>
          <w:rFonts w:ascii="Times New Roman" w:eastAsia="標楷體" w:hAnsi="Times New Roman"/>
          <w:sz w:val="28"/>
          <w:szCs w:val="20"/>
        </w:rPr>
        <w:t>）。</w:t>
      </w:r>
    </w:p>
    <w:p w14:paraId="21E1305C" w14:textId="77777777" w:rsidR="008D5316" w:rsidRPr="00155D30" w:rsidRDefault="00F74849">
      <w:pPr>
        <w:snapToGrid w:val="0"/>
        <w:spacing w:line="460" w:lineRule="exact"/>
        <w:ind w:firstLine="2125"/>
        <w:jc w:val="both"/>
        <w:rPr>
          <w:rFonts w:ascii="Times New Roman" w:eastAsia="DengXian" w:hAnsi="Times New Roman"/>
          <w:sz w:val="28"/>
          <w:szCs w:val="20"/>
        </w:rPr>
      </w:pPr>
      <w:r w:rsidRPr="00155D30">
        <w:rPr>
          <w:rFonts w:ascii="Times New Roman" w:eastAsia="標楷體" w:hAnsi="Times New Roman"/>
          <w:sz w:val="28"/>
          <w:szCs w:val="20"/>
        </w:rPr>
        <w:t>（</w:t>
      </w:r>
      <w:r w:rsidRPr="00155D30">
        <w:rPr>
          <w:rFonts w:ascii="Times New Roman" w:eastAsia="標楷體" w:hAnsi="Times New Roman"/>
          <w:sz w:val="28"/>
          <w:szCs w:val="20"/>
        </w:rPr>
        <w:t>3</w:t>
      </w:r>
      <w:r w:rsidRPr="00155D30">
        <w:rPr>
          <w:rFonts w:ascii="Times New Roman" w:eastAsia="標楷體" w:hAnsi="Times New Roman"/>
          <w:sz w:val="28"/>
          <w:szCs w:val="20"/>
        </w:rPr>
        <w:t>）年產銷二次物料數量大者（</w:t>
      </w:r>
      <w:r w:rsidRPr="00155D30">
        <w:rPr>
          <w:rFonts w:ascii="Times New Roman" w:eastAsia="標楷體" w:hAnsi="Times New Roman"/>
          <w:sz w:val="28"/>
          <w:szCs w:val="20"/>
        </w:rPr>
        <w:t>25%</w:t>
      </w:r>
      <w:r w:rsidRPr="00155D30">
        <w:rPr>
          <w:rFonts w:ascii="Times New Roman" w:eastAsia="標楷體" w:hAnsi="Times New Roman"/>
          <w:sz w:val="28"/>
          <w:szCs w:val="20"/>
        </w:rPr>
        <w:t>）。</w:t>
      </w:r>
    </w:p>
    <w:p w14:paraId="0FB41ABC" w14:textId="636EA9B2" w:rsidR="00DD6886" w:rsidRPr="00155D30" w:rsidRDefault="00DD6886" w:rsidP="001648A9">
      <w:pPr>
        <w:snapToGrid w:val="0"/>
        <w:spacing w:before="108" w:line="460" w:lineRule="exact"/>
        <w:ind w:left="238"/>
        <w:jc w:val="both"/>
      </w:pPr>
      <w:r w:rsidRPr="00155D30">
        <w:rPr>
          <w:rFonts w:ascii="Times New Roman" w:eastAsia="標楷體" w:hAnsi="Times New Roman"/>
          <w:b/>
          <w:sz w:val="28"/>
          <w:szCs w:val="20"/>
        </w:rPr>
        <w:t>（</w:t>
      </w:r>
      <w:r w:rsidRPr="00155D30">
        <w:rPr>
          <w:rFonts w:ascii="Times New Roman" w:eastAsia="標楷體" w:hAnsi="Times New Roman" w:hint="eastAsia"/>
          <w:b/>
          <w:sz w:val="28"/>
          <w:szCs w:val="20"/>
          <w:lang w:eastAsia="zh-TW"/>
        </w:rPr>
        <w:t>五</w:t>
      </w:r>
      <w:r w:rsidRPr="00155D30">
        <w:rPr>
          <w:rFonts w:ascii="Times New Roman" w:eastAsia="標楷體" w:hAnsi="Times New Roman"/>
          <w:b/>
          <w:sz w:val="28"/>
          <w:szCs w:val="20"/>
        </w:rPr>
        <w:t>）低碳轉型輔導</w:t>
      </w:r>
    </w:p>
    <w:p w14:paraId="0B7245DD" w14:textId="77777777" w:rsidR="00DD6886" w:rsidRPr="00155D30" w:rsidRDefault="00DD6886" w:rsidP="00DD6886">
      <w:pPr>
        <w:suppressAutoHyphens w:val="0"/>
        <w:snapToGrid w:val="0"/>
        <w:spacing w:line="460" w:lineRule="exact"/>
        <w:ind w:left="2126" w:hanging="1560"/>
        <w:jc w:val="both"/>
        <w:textAlignment w:val="auto"/>
      </w:pPr>
      <w:r w:rsidRPr="00155D30">
        <w:rPr>
          <w:rFonts w:ascii="Times New Roman" w:eastAsia="標楷體" w:hAnsi="Times New Roman"/>
          <w:sz w:val="28"/>
          <w:szCs w:val="20"/>
          <w:lang w:eastAsia="zh-TW"/>
        </w:rPr>
        <w:t>1.</w:t>
      </w:r>
      <w:r w:rsidRPr="00155D30">
        <w:rPr>
          <w:rFonts w:ascii="Times New Roman" w:eastAsia="標楷體" w:hAnsi="Times New Roman"/>
          <w:sz w:val="28"/>
          <w:szCs w:val="20"/>
        </w:rPr>
        <w:t>輔導對象：依法辦理工廠登記之中小企業（資本額在</w:t>
      </w:r>
      <w:r w:rsidRPr="00155D30">
        <w:rPr>
          <w:rFonts w:ascii="Times New Roman" w:eastAsia="標楷體" w:hAnsi="Times New Roman"/>
          <w:sz w:val="28"/>
          <w:szCs w:val="20"/>
        </w:rPr>
        <w:t>1</w:t>
      </w:r>
      <w:r w:rsidRPr="00155D30">
        <w:rPr>
          <w:rFonts w:ascii="Times New Roman" w:eastAsia="標楷體" w:hAnsi="Times New Roman"/>
          <w:sz w:val="28"/>
          <w:szCs w:val="20"/>
        </w:rPr>
        <w:t>億元以下或員工數未滿</w:t>
      </w:r>
      <w:r w:rsidRPr="00155D30">
        <w:rPr>
          <w:rFonts w:ascii="Times New Roman" w:eastAsia="標楷體" w:hAnsi="Times New Roman"/>
          <w:sz w:val="28"/>
          <w:szCs w:val="20"/>
        </w:rPr>
        <w:t>200</w:t>
      </w:r>
      <w:r w:rsidRPr="00155D30">
        <w:rPr>
          <w:rFonts w:ascii="Times New Roman" w:eastAsia="標楷體" w:hAnsi="Times New Roman"/>
          <w:sz w:val="28"/>
          <w:szCs w:val="20"/>
        </w:rPr>
        <w:t>人），且</w:t>
      </w:r>
      <w:r w:rsidRPr="00155D30">
        <w:rPr>
          <w:rFonts w:ascii="Times New Roman" w:eastAsia="標楷體" w:hAnsi="Times New Roman"/>
          <w:sz w:val="28"/>
          <w:szCs w:val="20"/>
        </w:rPr>
        <w:t>3</w:t>
      </w:r>
      <w:r w:rsidRPr="00155D30">
        <w:rPr>
          <w:rFonts w:ascii="Times New Roman" w:eastAsia="標楷體" w:hAnsi="Times New Roman"/>
          <w:sz w:val="28"/>
          <w:szCs w:val="20"/>
        </w:rPr>
        <w:t>年內未曾接受政府資源提供同類型輔導，並符合下列身分者：</w:t>
      </w:r>
    </w:p>
    <w:p w14:paraId="39EEDF2A" w14:textId="77777777" w:rsidR="00DD6886" w:rsidRPr="00155D30" w:rsidRDefault="00DD6886" w:rsidP="00DD6886">
      <w:pPr>
        <w:snapToGrid w:val="0"/>
        <w:spacing w:line="460" w:lineRule="exact"/>
        <w:ind w:firstLine="2125"/>
        <w:jc w:val="both"/>
        <w:rPr>
          <w:rFonts w:ascii="Times New Roman" w:eastAsia="標楷體" w:hAnsi="Times New Roman"/>
          <w:sz w:val="28"/>
          <w:szCs w:val="20"/>
        </w:rPr>
      </w:pPr>
      <w:r w:rsidRPr="00155D30">
        <w:rPr>
          <w:rFonts w:ascii="Times New Roman" w:eastAsia="標楷體" w:hAnsi="Times New Roman"/>
          <w:sz w:val="28"/>
          <w:szCs w:val="20"/>
        </w:rPr>
        <w:t>（</w:t>
      </w:r>
      <w:r w:rsidRPr="00155D30">
        <w:rPr>
          <w:rFonts w:ascii="Times New Roman" w:eastAsia="標楷體" w:hAnsi="Times New Roman"/>
          <w:sz w:val="28"/>
          <w:szCs w:val="20"/>
        </w:rPr>
        <w:t>1</w:t>
      </w:r>
      <w:r w:rsidRPr="00155D30">
        <w:rPr>
          <w:rFonts w:ascii="Times New Roman" w:eastAsia="標楷體" w:hAnsi="Times New Roman"/>
          <w:sz w:val="28"/>
          <w:szCs w:val="20"/>
        </w:rPr>
        <w:t>）具收受工業廢棄物再利用資格者。</w:t>
      </w:r>
    </w:p>
    <w:p w14:paraId="1BF42AB9" w14:textId="77777777" w:rsidR="00DD6886" w:rsidRPr="00155D30" w:rsidRDefault="00DD6886" w:rsidP="00DD6886">
      <w:pPr>
        <w:snapToGrid w:val="0"/>
        <w:spacing w:line="460" w:lineRule="exact"/>
        <w:ind w:firstLine="2125"/>
        <w:jc w:val="both"/>
        <w:rPr>
          <w:rFonts w:ascii="Times New Roman" w:eastAsia="標楷體" w:hAnsi="Times New Roman"/>
          <w:sz w:val="28"/>
          <w:szCs w:val="20"/>
        </w:rPr>
      </w:pPr>
      <w:r w:rsidRPr="00155D30">
        <w:rPr>
          <w:rFonts w:ascii="Times New Roman" w:eastAsia="標楷體" w:hAnsi="Times New Roman"/>
          <w:sz w:val="28"/>
          <w:szCs w:val="20"/>
        </w:rPr>
        <w:t>（</w:t>
      </w:r>
      <w:r w:rsidRPr="00155D30">
        <w:rPr>
          <w:rFonts w:ascii="Times New Roman" w:eastAsia="標楷體" w:hAnsi="Times New Roman"/>
          <w:sz w:val="28"/>
          <w:szCs w:val="20"/>
        </w:rPr>
        <w:t>2</w:t>
      </w:r>
      <w:r w:rsidRPr="00155D30">
        <w:rPr>
          <w:rFonts w:ascii="Times New Roman" w:eastAsia="標楷體" w:hAnsi="Times New Roman"/>
          <w:sz w:val="28"/>
          <w:szCs w:val="20"/>
        </w:rPr>
        <w:t>）具生產資源化產品之公民營廢棄物處理機構。</w:t>
      </w:r>
    </w:p>
    <w:p w14:paraId="0117B43B" w14:textId="77777777" w:rsidR="00DD6886" w:rsidRPr="00155D30" w:rsidRDefault="00DD6886" w:rsidP="00DD6886">
      <w:pPr>
        <w:snapToGrid w:val="0"/>
        <w:spacing w:line="460" w:lineRule="exact"/>
        <w:ind w:firstLine="2125"/>
        <w:jc w:val="both"/>
        <w:rPr>
          <w:rFonts w:ascii="Times New Roman" w:eastAsia="標楷體" w:hAnsi="Times New Roman"/>
          <w:sz w:val="28"/>
          <w:szCs w:val="20"/>
        </w:rPr>
      </w:pPr>
      <w:r w:rsidRPr="00155D30">
        <w:rPr>
          <w:rFonts w:ascii="Times New Roman" w:eastAsia="標楷體" w:hAnsi="Times New Roman"/>
          <w:sz w:val="28"/>
          <w:szCs w:val="20"/>
        </w:rPr>
        <w:t>（</w:t>
      </w:r>
      <w:r w:rsidRPr="00155D30">
        <w:rPr>
          <w:rFonts w:ascii="Times New Roman" w:eastAsia="標楷體" w:hAnsi="Times New Roman"/>
          <w:sz w:val="28"/>
          <w:szCs w:val="20"/>
        </w:rPr>
        <w:t>3</w:t>
      </w:r>
      <w:r w:rsidRPr="00155D30">
        <w:rPr>
          <w:rFonts w:ascii="Times New Roman" w:eastAsia="標楷體" w:hAnsi="Times New Roman"/>
          <w:sz w:val="28"/>
          <w:szCs w:val="20"/>
        </w:rPr>
        <w:t>）具生產資源化產品之共同處理廢棄物處理機構。</w:t>
      </w:r>
    </w:p>
    <w:p w14:paraId="0569F7AE" w14:textId="77777777" w:rsidR="00DD6886" w:rsidRPr="00155D30" w:rsidRDefault="00DD6886" w:rsidP="00DD6886">
      <w:pPr>
        <w:suppressAutoHyphens w:val="0"/>
        <w:snapToGrid w:val="0"/>
        <w:spacing w:line="460" w:lineRule="exact"/>
        <w:ind w:left="2126" w:hanging="1560"/>
        <w:jc w:val="both"/>
        <w:textAlignment w:val="auto"/>
      </w:pPr>
      <w:r w:rsidRPr="00155D30">
        <w:rPr>
          <w:rFonts w:ascii="Times New Roman" w:eastAsia="標楷體" w:hAnsi="Times New Roman"/>
          <w:sz w:val="28"/>
          <w:szCs w:val="20"/>
          <w:lang w:eastAsia="zh-TW"/>
        </w:rPr>
        <w:t>2.</w:t>
      </w:r>
      <w:r w:rsidRPr="00155D30">
        <w:rPr>
          <w:rFonts w:ascii="Times New Roman" w:eastAsia="標楷體" w:hAnsi="Times New Roman"/>
          <w:sz w:val="28"/>
          <w:szCs w:val="20"/>
        </w:rPr>
        <w:t>輔導內容：鑑別可導入循環經濟措施或低碳技術之空間，並提供低碳轉型建議報告書（含低碳轉型建議方案及潛在減碳效益評估）。</w:t>
      </w:r>
    </w:p>
    <w:p w14:paraId="4D4F8330" w14:textId="77777777" w:rsidR="00DD6886" w:rsidRPr="00155D30" w:rsidRDefault="00DD6886" w:rsidP="00DD6886">
      <w:pPr>
        <w:suppressAutoHyphens w:val="0"/>
        <w:snapToGrid w:val="0"/>
        <w:spacing w:line="460" w:lineRule="exact"/>
        <w:ind w:left="2126" w:hanging="1560"/>
        <w:jc w:val="both"/>
        <w:textAlignment w:val="auto"/>
        <w:rPr>
          <w:rFonts w:ascii="Times New Roman" w:eastAsia="標楷體" w:hAnsi="Times New Roman"/>
          <w:sz w:val="28"/>
          <w:szCs w:val="20"/>
        </w:rPr>
      </w:pPr>
      <w:r w:rsidRPr="00155D30">
        <w:rPr>
          <w:rFonts w:ascii="Times New Roman" w:eastAsia="標楷體" w:hAnsi="Times New Roman"/>
          <w:sz w:val="28"/>
          <w:szCs w:val="20"/>
        </w:rPr>
        <w:t>3.</w:t>
      </w:r>
      <w:r w:rsidRPr="00155D30">
        <w:rPr>
          <w:rFonts w:ascii="Times New Roman" w:eastAsia="標楷體" w:hAnsi="Times New Roman"/>
          <w:sz w:val="28"/>
          <w:szCs w:val="20"/>
        </w:rPr>
        <w:t>輔導流程：</w:t>
      </w:r>
    </w:p>
    <w:p w14:paraId="7E689784" w14:textId="77777777" w:rsidR="00DD6886" w:rsidRPr="00155D30" w:rsidRDefault="00DD6886" w:rsidP="002A1908">
      <w:pPr>
        <w:jc w:val="center"/>
      </w:pPr>
      <w:r w:rsidRPr="00155D30">
        <w:rPr>
          <w:noProof/>
          <w:lang w:eastAsia="zh-TW" w:bidi="ar-SA"/>
        </w:rPr>
        <w:drawing>
          <wp:inline distT="0" distB="0" distL="0" distR="0" wp14:anchorId="4EC22F10" wp14:editId="0A945C52">
            <wp:extent cx="5362571" cy="742950"/>
            <wp:effectExtent l="0" t="0" r="0" b="0"/>
            <wp:docPr id="6"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5362571" cy="742950"/>
                    </a:xfrm>
                    <a:prstGeom prst="rect">
                      <a:avLst/>
                    </a:prstGeom>
                    <a:noFill/>
                    <a:ln>
                      <a:noFill/>
                      <a:prstDash/>
                    </a:ln>
                  </pic:spPr>
                </pic:pic>
              </a:graphicData>
            </a:graphic>
          </wp:inline>
        </w:drawing>
      </w:r>
    </w:p>
    <w:p w14:paraId="0D89A40F" w14:textId="77777777" w:rsidR="00DD6886" w:rsidRPr="00155D30" w:rsidRDefault="00DD6886" w:rsidP="00DD6886">
      <w:pPr>
        <w:suppressAutoHyphens w:val="0"/>
        <w:snapToGrid w:val="0"/>
        <w:spacing w:line="460" w:lineRule="exact"/>
        <w:ind w:left="2126" w:hanging="1560"/>
        <w:jc w:val="both"/>
        <w:textAlignment w:val="auto"/>
      </w:pPr>
      <w:r w:rsidRPr="00155D30">
        <w:rPr>
          <w:rFonts w:ascii="Times New Roman" w:eastAsia="標楷體" w:hAnsi="Times New Roman"/>
          <w:sz w:val="28"/>
          <w:szCs w:val="20"/>
          <w:lang w:eastAsia="zh-TW"/>
        </w:rPr>
        <w:t>4.</w:t>
      </w:r>
      <w:r w:rsidRPr="00155D30">
        <w:rPr>
          <w:rFonts w:ascii="Times New Roman" w:eastAsia="標楷體" w:hAnsi="Times New Roman"/>
          <w:sz w:val="28"/>
          <w:szCs w:val="20"/>
        </w:rPr>
        <w:t>名額限制：</w:t>
      </w:r>
      <w:r w:rsidRPr="00155D30">
        <w:rPr>
          <w:rFonts w:ascii="Times New Roman" w:eastAsia="標楷體" w:hAnsi="Times New Roman"/>
          <w:sz w:val="28"/>
          <w:szCs w:val="20"/>
        </w:rPr>
        <w:t>2</w:t>
      </w:r>
      <w:r w:rsidRPr="00155D30">
        <w:rPr>
          <w:rFonts w:ascii="Times New Roman" w:eastAsia="標楷體" w:hAnsi="Times New Roman"/>
          <w:sz w:val="28"/>
          <w:szCs w:val="20"/>
        </w:rPr>
        <w:t>廠。</w:t>
      </w:r>
    </w:p>
    <w:p w14:paraId="746785B9" w14:textId="77777777" w:rsidR="00DD6886" w:rsidRPr="00155D30" w:rsidRDefault="00DD6886" w:rsidP="00DD6886">
      <w:pPr>
        <w:suppressAutoHyphens w:val="0"/>
        <w:snapToGrid w:val="0"/>
        <w:spacing w:line="460" w:lineRule="exact"/>
        <w:ind w:left="2126" w:hanging="1560"/>
        <w:jc w:val="both"/>
        <w:textAlignment w:val="auto"/>
      </w:pPr>
      <w:r w:rsidRPr="00155D30">
        <w:rPr>
          <w:rFonts w:ascii="Times New Roman" w:eastAsia="標楷體" w:hAnsi="Times New Roman"/>
          <w:sz w:val="28"/>
          <w:szCs w:val="20"/>
          <w:lang w:eastAsia="zh-TW"/>
        </w:rPr>
        <w:t>5.</w:t>
      </w:r>
      <w:r w:rsidRPr="00155D30">
        <w:rPr>
          <w:rFonts w:ascii="Times New Roman" w:eastAsia="標楷體" w:hAnsi="Times New Roman"/>
          <w:sz w:val="28"/>
          <w:szCs w:val="20"/>
        </w:rPr>
        <w:t>遴選原則：申請期限內報名廠商超過額定家數時，將依下列原則及權重遴選輔導廠商：</w:t>
      </w:r>
    </w:p>
    <w:p w14:paraId="428205D7" w14:textId="77777777" w:rsidR="00DD6886" w:rsidRPr="00155D30" w:rsidRDefault="00DD6886" w:rsidP="00DD6886">
      <w:pPr>
        <w:snapToGrid w:val="0"/>
        <w:spacing w:line="460" w:lineRule="exact"/>
        <w:ind w:firstLine="2125"/>
        <w:jc w:val="both"/>
        <w:rPr>
          <w:rFonts w:ascii="Times New Roman" w:eastAsia="標楷體" w:hAnsi="Times New Roman"/>
          <w:sz w:val="28"/>
          <w:szCs w:val="20"/>
        </w:rPr>
      </w:pPr>
      <w:r w:rsidRPr="00155D30">
        <w:rPr>
          <w:rFonts w:ascii="Times New Roman" w:eastAsia="標楷體" w:hAnsi="Times New Roman"/>
          <w:sz w:val="28"/>
          <w:szCs w:val="20"/>
        </w:rPr>
        <w:t>（</w:t>
      </w:r>
      <w:r w:rsidRPr="00155D30">
        <w:rPr>
          <w:rFonts w:ascii="Times New Roman" w:eastAsia="標楷體" w:hAnsi="Times New Roman"/>
          <w:sz w:val="28"/>
          <w:szCs w:val="20"/>
        </w:rPr>
        <w:t>1</w:t>
      </w:r>
      <w:r w:rsidRPr="00155D30">
        <w:rPr>
          <w:rFonts w:ascii="Times New Roman" w:eastAsia="標楷體" w:hAnsi="Times New Roman"/>
          <w:sz w:val="28"/>
          <w:szCs w:val="20"/>
        </w:rPr>
        <w:t>）碳排放資料完整性（</w:t>
      </w:r>
      <w:r w:rsidRPr="00155D30">
        <w:rPr>
          <w:rFonts w:ascii="Times New Roman" w:eastAsia="標楷體" w:hAnsi="Times New Roman"/>
          <w:sz w:val="28"/>
          <w:szCs w:val="20"/>
        </w:rPr>
        <w:t>40%</w:t>
      </w:r>
      <w:r w:rsidRPr="00155D30">
        <w:rPr>
          <w:rFonts w:ascii="Times New Roman" w:eastAsia="標楷體" w:hAnsi="Times New Roman"/>
          <w:sz w:val="28"/>
          <w:szCs w:val="20"/>
        </w:rPr>
        <w:t>）。</w:t>
      </w:r>
    </w:p>
    <w:p w14:paraId="1126D7DC" w14:textId="77777777" w:rsidR="00DD6886" w:rsidRPr="00155D30" w:rsidRDefault="00DD6886" w:rsidP="00DD6886">
      <w:pPr>
        <w:snapToGrid w:val="0"/>
        <w:spacing w:line="460" w:lineRule="exact"/>
        <w:ind w:firstLine="2125"/>
        <w:jc w:val="both"/>
        <w:rPr>
          <w:rFonts w:ascii="Times New Roman" w:eastAsia="標楷體" w:hAnsi="Times New Roman"/>
          <w:sz w:val="28"/>
          <w:szCs w:val="20"/>
        </w:rPr>
      </w:pPr>
      <w:r w:rsidRPr="00155D30">
        <w:rPr>
          <w:rFonts w:ascii="Times New Roman" w:eastAsia="標楷體" w:hAnsi="Times New Roman"/>
          <w:sz w:val="28"/>
          <w:szCs w:val="20"/>
        </w:rPr>
        <w:t>（</w:t>
      </w:r>
      <w:r w:rsidRPr="00155D30">
        <w:rPr>
          <w:rFonts w:ascii="Times New Roman" w:eastAsia="標楷體" w:hAnsi="Times New Roman"/>
          <w:sz w:val="28"/>
          <w:szCs w:val="20"/>
        </w:rPr>
        <w:t>2</w:t>
      </w:r>
      <w:r w:rsidRPr="00155D30">
        <w:rPr>
          <w:rFonts w:ascii="Times New Roman" w:eastAsia="標楷體" w:hAnsi="Times New Roman"/>
          <w:sz w:val="28"/>
          <w:szCs w:val="20"/>
        </w:rPr>
        <w:t>）導入低碳轉型措施需求性（</w:t>
      </w:r>
      <w:r w:rsidRPr="00155D30">
        <w:rPr>
          <w:rFonts w:ascii="Times New Roman" w:eastAsia="標楷體" w:hAnsi="Times New Roman"/>
          <w:sz w:val="28"/>
          <w:szCs w:val="20"/>
        </w:rPr>
        <w:t>30%</w:t>
      </w:r>
      <w:r w:rsidRPr="00155D30">
        <w:rPr>
          <w:rFonts w:ascii="Times New Roman" w:eastAsia="標楷體" w:hAnsi="Times New Roman"/>
          <w:sz w:val="28"/>
          <w:szCs w:val="20"/>
        </w:rPr>
        <w:t>）。</w:t>
      </w:r>
    </w:p>
    <w:p w14:paraId="1A33C2BB" w14:textId="77777777" w:rsidR="00DD6886" w:rsidRPr="00155D30" w:rsidRDefault="00DD6886" w:rsidP="00DD6886">
      <w:pPr>
        <w:snapToGrid w:val="0"/>
        <w:spacing w:line="460" w:lineRule="exact"/>
        <w:ind w:firstLine="2125"/>
        <w:jc w:val="both"/>
        <w:rPr>
          <w:rFonts w:ascii="Times New Roman" w:eastAsia="DengXian" w:hAnsi="Times New Roman"/>
          <w:sz w:val="28"/>
          <w:szCs w:val="20"/>
        </w:rPr>
      </w:pPr>
      <w:r w:rsidRPr="00155D30">
        <w:rPr>
          <w:rFonts w:ascii="Times New Roman" w:eastAsia="標楷體" w:hAnsi="Times New Roman"/>
          <w:sz w:val="28"/>
          <w:szCs w:val="20"/>
        </w:rPr>
        <w:t>（</w:t>
      </w:r>
      <w:r w:rsidRPr="00155D30">
        <w:rPr>
          <w:rFonts w:ascii="Times New Roman" w:eastAsia="標楷體" w:hAnsi="Times New Roman"/>
          <w:sz w:val="28"/>
          <w:szCs w:val="20"/>
        </w:rPr>
        <w:t>3</w:t>
      </w:r>
      <w:r w:rsidRPr="00155D30">
        <w:rPr>
          <w:rFonts w:ascii="Times New Roman" w:eastAsia="標楷體" w:hAnsi="Times New Roman"/>
          <w:sz w:val="28"/>
          <w:szCs w:val="20"/>
        </w:rPr>
        <w:t>）低碳轉型潛力（</w:t>
      </w:r>
      <w:r w:rsidRPr="00155D30">
        <w:rPr>
          <w:rFonts w:ascii="Times New Roman" w:eastAsia="標楷體" w:hAnsi="Times New Roman"/>
          <w:sz w:val="28"/>
          <w:szCs w:val="20"/>
        </w:rPr>
        <w:t>30%</w:t>
      </w:r>
      <w:r w:rsidRPr="00155D30">
        <w:rPr>
          <w:rFonts w:ascii="Times New Roman" w:eastAsia="標楷體" w:hAnsi="Times New Roman"/>
          <w:sz w:val="28"/>
          <w:szCs w:val="20"/>
        </w:rPr>
        <w:t>）。</w:t>
      </w:r>
    </w:p>
    <w:p w14:paraId="11455714" w14:textId="5E30A055" w:rsidR="00D96803" w:rsidRPr="00155D30" w:rsidRDefault="00D96803" w:rsidP="001648A9">
      <w:pPr>
        <w:snapToGrid w:val="0"/>
        <w:spacing w:line="460" w:lineRule="exact"/>
        <w:jc w:val="both"/>
        <w:rPr>
          <w:rFonts w:ascii="Times New Roman" w:eastAsia="DengXian" w:hAnsi="Times New Roman"/>
          <w:sz w:val="28"/>
          <w:szCs w:val="20"/>
        </w:rPr>
      </w:pPr>
    </w:p>
    <w:p w14:paraId="0A83CC9A" w14:textId="0D649EFE" w:rsidR="001648A9" w:rsidRPr="00155D30" w:rsidRDefault="001648A9" w:rsidP="001648A9">
      <w:pPr>
        <w:snapToGrid w:val="0"/>
        <w:spacing w:line="460" w:lineRule="exact"/>
        <w:jc w:val="both"/>
        <w:rPr>
          <w:rFonts w:ascii="Times New Roman" w:eastAsia="DengXian" w:hAnsi="Times New Roman"/>
          <w:sz w:val="28"/>
          <w:szCs w:val="20"/>
        </w:rPr>
      </w:pPr>
    </w:p>
    <w:p w14:paraId="683437D5" w14:textId="04D569BB" w:rsidR="001648A9" w:rsidRPr="00155D30" w:rsidRDefault="001648A9" w:rsidP="001648A9">
      <w:pPr>
        <w:snapToGrid w:val="0"/>
        <w:spacing w:line="460" w:lineRule="exact"/>
        <w:jc w:val="both"/>
        <w:rPr>
          <w:rFonts w:ascii="Times New Roman" w:eastAsia="DengXian" w:hAnsi="Times New Roman"/>
          <w:sz w:val="28"/>
          <w:szCs w:val="20"/>
        </w:rPr>
      </w:pPr>
    </w:p>
    <w:p w14:paraId="0A45D2A6" w14:textId="72209792" w:rsidR="001648A9" w:rsidRPr="00155D30" w:rsidRDefault="001648A9" w:rsidP="001648A9">
      <w:pPr>
        <w:snapToGrid w:val="0"/>
        <w:spacing w:line="460" w:lineRule="exact"/>
        <w:jc w:val="both"/>
        <w:rPr>
          <w:rFonts w:ascii="Times New Roman" w:eastAsia="DengXian" w:hAnsi="Times New Roman"/>
          <w:sz w:val="28"/>
          <w:szCs w:val="20"/>
        </w:rPr>
      </w:pPr>
    </w:p>
    <w:p w14:paraId="2C2A5742" w14:textId="77777777" w:rsidR="008D5316" w:rsidRPr="00155D30" w:rsidRDefault="00F74849" w:rsidP="00DD6886">
      <w:pPr>
        <w:pStyle w:val="1"/>
        <w:numPr>
          <w:ilvl w:val="0"/>
          <w:numId w:val="0"/>
        </w:numPr>
        <w:spacing w:line="360" w:lineRule="auto"/>
        <w:jc w:val="left"/>
      </w:pPr>
      <w:r w:rsidRPr="00155D30">
        <w:lastRenderedPageBreak/>
        <w:t>三、申請方式</w:t>
      </w:r>
    </w:p>
    <w:p w14:paraId="6F625345" w14:textId="77777777" w:rsidR="008D5316" w:rsidRPr="00155D30" w:rsidRDefault="00F74849">
      <w:pPr>
        <w:snapToGrid w:val="0"/>
        <w:spacing w:line="460" w:lineRule="exact"/>
        <w:ind w:left="238"/>
        <w:jc w:val="both"/>
      </w:pPr>
      <w:r w:rsidRPr="00155D30">
        <w:rPr>
          <w:rFonts w:ascii="Times New Roman" w:eastAsia="標楷體" w:hAnsi="Times New Roman"/>
          <w:b/>
          <w:sz w:val="28"/>
          <w:szCs w:val="20"/>
        </w:rPr>
        <w:t>（一）申請方式</w:t>
      </w:r>
      <w:r w:rsidRPr="00155D30">
        <w:rPr>
          <w:rFonts w:ascii="Times New Roman" w:eastAsia="標楷體" w:hAnsi="Times New Roman"/>
          <w:sz w:val="28"/>
          <w:szCs w:val="20"/>
        </w:rPr>
        <w:t>：</w:t>
      </w:r>
    </w:p>
    <w:p w14:paraId="2A21652B" w14:textId="153D7D6F" w:rsidR="008D5316" w:rsidRPr="00155D30" w:rsidRDefault="00F74849">
      <w:pPr>
        <w:numPr>
          <w:ilvl w:val="0"/>
          <w:numId w:val="3"/>
        </w:numPr>
        <w:suppressAutoHyphens w:val="0"/>
        <w:snapToGrid w:val="0"/>
        <w:spacing w:after="240" w:line="460" w:lineRule="exact"/>
        <w:ind w:left="993" w:hanging="339"/>
        <w:jc w:val="both"/>
        <w:textAlignment w:val="auto"/>
      </w:pPr>
      <w:r w:rsidRPr="00155D30">
        <w:rPr>
          <w:rFonts w:ascii="Times New Roman" w:eastAsia="標楷體" w:hAnsi="Times New Roman"/>
          <w:sz w:val="28"/>
          <w:szCs w:val="20"/>
        </w:rPr>
        <w:t>符合輔導對象資格者，</w:t>
      </w:r>
      <w:r w:rsidRPr="00155D30">
        <w:rPr>
          <w:rFonts w:ascii="Times New Roman" w:eastAsia="標楷體" w:hAnsi="Times New Roman"/>
          <w:b/>
          <w:sz w:val="28"/>
          <w:szCs w:val="20"/>
        </w:rPr>
        <w:t>填妥「輔導申請表」</w:t>
      </w:r>
      <w:r w:rsidRPr="00155D30">
        <w:rPr>
          <w:rFonts w:ascii="Times New Roman" w:eastAsia="標楷體" w:hAnsi="Times New Roman"/>
          <w:sz w:val="28"/>
          <w:szCs w:val="20"/>
        </w:rPr>
        <w:t>（</w:t>
      </w:r>
      <w:r w:rsidRPr="00155D30">
        <w:rPr>
          <w:rFonts w:ascii="Times New Roman" w:eastAsia="標楷體" w:hAnsi="Times New Roman"/>
          <w:b/>
          <w:bCs/>
          <w:sz w:val="28"/>
          <w:szCs w:val="20"/>
        </w:rPr>
        <w:t>廢棄資源再利用或高值化應用、導入循環經濟指引或國際標準輔導</w:t>
      </w:r>
      <w:r w:rsidRPr="00155D30">
        <w:rPr>
          <w:rFonts w:ascii="Times New Roman" w:eastAsia="標楷體" w:hAnsi="Times New Roman"/>
          <w:sz w:val="28"/>
          <w:szCs w:val="20"/>
        </w:rPr>
        <w:t>申請表如附件一；</w:t>
      </w:r>
      <w:r w:rsidR="002A1908" w:rsidRPr="00155D30">
        <w:rPr>
          <w:rFonts w:ascii="Times New Roman" w:eastAsia="標楷體" w:hAnsi="Times New Roman" w:hint="eastAsia"/>
          <w:b/>
          <w:bCs/>
          <w:sz w:val="28"/>
          <w:szCs w:val="20"/>
        </w:rPr>
        <w:t>二次物料</w:t>
      </w:r>
      <w:r w:rsidR="002A1908" w:rsidRPr="00155D30">
        <w:rPr>
          <w:rFonts w:ascii="Times New Roman" w:eastAsia="標楷體" w:hAnsi="Times New Roman" w:hint="eastAsia"/>
          <w:b/>
          <w:bCs/>
          <w:sz w:val="28"/>
          <w:szCs w:val="20"/>
          <w:lang w:eastAsia="zh-TW"/>
        </w:rPr>
        <w:t>應用</w:t>
      </w:r>
      <w:r w:rsidR="002A1908" w:rsidRPr="00155D30">
        <w:rPr>
          <w:rFonts w:ascii="Times New Roman" w:eastAsia="標楷體" w:hAnsi="Times New Roman"/>
          <w:sz w:val="28"/>
          <w:szCs w:val="20"/>
        </w:rPr>
        <w:t>申請表如附件</w:t>
      </w:r>
      <w:r w:rsidR="002A1908" w:rsidRPr="00155D30">
        <w:rPr>
          <w:rFonts w:ascii="Times New Roman" w:eastAsia="標楷體" w:hAnsi="Times New Roman" w:hint="eastAsia"/>
          <w:sz w:val="28"/>
          <w:szCs w:val="20"/>
          <w:lang w:eastAsia="zh-TW"/>
        </w:rPr>
        <w:t>二；</w:t>
      </w:r>
      <w:r w:rsidRPr="00155D30">
        <w:rPr>
          <w:rFonts w:ascii="Times New Roman" w:eastAsia="標楷體" w:hAnsi="Times New Roman"/>
          <w:b/>
          <w:bCs/>
          <w:sz w:val="28"/>
          <w:szCs w:val="20"/>
        </w:rPr>
        <w:t>建立二次物料產品碳足跡、低碳轉型輔導</w:t>
      </w:r>
      <w:r w:rsidRPr="00155D30">
        <w:rPr>
          <w:rFonts w:ascii="Times New Roman" w:eastAsia="標楷體" w:hAnsi="Times New Roman"/>
          <w:sz w:val="28"/>
          <w:szCs w:val="20"/>
        </w:rPr>
        <w:t>申請表如附件</w:t>
      </w:r>
      <w:r w:rsidR="002A1908" w:rsidRPr="00155D30">
        <w:rPr>
          <w:rFonts w:ascii="Times New Roman" w:eastAsia="標楷體" w:hAnsi="Times New Roman" w:hint="eastAsia"/>
          <w:sz w:val="28"/>
          <w:szCs w:val="20"/>
          <w:lang w:eastAsia="zh-TW"/>
        </w:rPr>
        <w:t>三</w:t>
      </w:r>
      <w:r w:rsidR="0000451A" w:rsidRPr="00155D30">
        <w:rPr>
          <w:rFonts w:ascii="Times New Roman" w:eastAsia="標楷體" w:hAnsi="Times New Roman" w:hint="eastAsia"/>
          <w:sz w:val="28"/>
          <w:szCs w:val="20"/>
        </w:rPr>
        <w:t>；</w:t>
      </w:r>
      <w:r w:rsidRPr="00155D30">
        <w:rPr>
          <w:rFonts w:ascii="Times New Roman" w:eastAsia="標楷體" w:hAnsi="Times New Roman"/>
          <w:sz w:val="28"/>
          <w:szCs w:val="20"/>
        </w:rPr>
        <w:t>及</w:t>
      </w:r>
      <w:r w:rsidRPr="00155D30">
        <w:rPr>
          <w:rFonts w:ascii="Times New Roman" w:eastAsia="標楷體" w:hAnsi="Times New Roman"/>
          <w:b/>
          <w:sz w:val="28"/>
          <w:szCs w:val="20"/>
        </w:rPr>
        <w:t>「個人資料同意書」</w:t>
      </w:r>
      <w:r w:rsidRPr="00155D30">
        <w:rPr>
          <w:rFonts w:ascii="Times New Roman" w:eastAsia="標楷體" w:hAnsi="Times New Roman"/>
          <w:sz w:val="28"/>
          <w:szCs w:val="20"/>
        </w:rPr>
        <w:t>（附件</w:t>
      </w:r>
      <w:r w:rsidR="0000451A" w:rsidRPr="00155D30">
        <w:rPr>
          <w:rFonts w:ascii="Times New Roman" w:eastAsia="標楷體" w:hAnsi="Times New Roman" w:hint="eastAsia"/>
          <w:sz w:val="28"/>
          <w:szCs w:val="20"/>
        </w:rPr>
        <w:t>四</w:t>
      </w:r>
      <w:r w:rsidRPr="00155D30">
        <w:rPr>
          <w:rFonts w:ascii="Times New Roman" w:eastAsia="標楷體" w:hAnsi="Times New Roman"/>
          <w:sz w:val="28"/>
          <w:szCs w:val="20"/>
        </w:rPr>
        <w:t>），於申請期限內傳真至（</w:t>
      </w:r>
      <w:r w:rsidRPr="00155D30">
        <w:rPr>
          <w:rFonts w:ascii="Times New Roman" w:eastAsia="標楷體" w:hAnsi="Times New Roman"/>
          <w:sz w:val="28"/>
          <w:szCs w:val="20"/>
        </w:rPr>
        <w:t>02</w:t>
      </w:r>
      <w:r w:rsidRPr="00155D30">
        <w:rPr>
          <w:rFonts w:ascii="Times New Roman" w:eastAsia="標楷體" w:hAnsi="Times New Roman"/>
          <w:sz w:val="28"/>
          <w:szCs w:val="20"/>
        </w:rPr>
        <w:t>）</w:t>
      </w:r>
      <w:r w:rsidRPr="00155D30">
        <w:rPr>
          <w:rFonts w:ascii="Times New Roman" w:eastAsia="標楷體" w:hAnsi="Times New Roman"/>
          <w:sz w:val="28"/>
          <w:szCs w:val="20"/>
        </w:rPr>
        <w:t>2910-7804</w:t>
      </w:r>
      <w:r w:rsidRPr="00155D30">
        <w:rPr>
          <w:rFonts w:ascii="Times New Roman" w:eastAsia="標楷體" w:hAnsi="Times New Roman"/>
          <w:sz w:val="28"/>
          <w:szCs w:val="20"/>
        </w:rPr>
        <w:t>，或</w:t>
      </w:r>
      <w:r w:rsidRPr="00155D30">
        <w:rPr>
          <w:rFonts w:ascii="Times New Roman" w:eastAsia="標楷體" w:hAnsi="Times New Roman"/>
          <w:sz w:val="28"/>
          <w:szCs w:val="20"/>
        </w:rPr>
        <w:t>E-mail</w:t>
      </w:r>
      <w:r w:rsidRPr="00155D30">
        <w:rPr>
          <w:rFonts w:ascii="Times New Roman" w:eastAsia="標楷體" w:hAnsi="Times New Roman"/>
          <w:sz w:val="28"/>
          <w:szCs w:val="20"/>
        </w:rPr>
        <w:t>至執行單位收件窗口提出申請。</w:t>
      </w:r>
    </w:p>
    <w:p w14:paraId="5E32FA10" w14:textId="77777777" w:rsidR="008D5316" w:rsidRPr="00155D30" w:rsidRDefault="00F74849">
      <w:pPr>
        <w:numPr>
          <w:ilvl w:val="0"/>
          <w:numId w:val="3"/>
        </w:numPr>
        <w:suppressAutoHyphens w:val="0"/>
        <w:snapToGrid w:val="0"/>
        <w:spacing w:after="240" w:line="460" w:lineRule="exact"/>
        <w:ind w:left="993" w:hanging="339"/>
        <w:jc w:val="both"/>
        <w:textAlignment w:val="auto"/>
        <w:rPr>
          <w:rFonts w:ascii="Times New Roman" w:eastAsia="標楷體" w:hAnsi="Times New Roman"/>
          <w:sz w:val="28"/>
          <w:szCs w:val="20"/>
        </w:rPr>
      </w:pPr>
      <w:r w:rsidRPr="00155D30">
        <w:rPr>
          <w:rFonts w:ascii="Times New Roman" w:eastAsia="標楷體" w:hAnsi="Times New Roman"/>
          <w:sz w:val="28"/>
          <w:szCs w:val="20"/>
        </w:rPr>
        <w:t>執行單位將於收件後主動聯繫通知，並依遴選方式辦理廠商遴選（申請廠數超過名額限制）或核備（申請廠數未超過名額限制）後展開輔導作業。</w:t>
      </w:r>
    </w:p>
    <w:p w14:paraId="64B010AD" w14:textId="6D706F93" w:rsidR="008D5316" w:rsidRPr="00155D30" w:rsidRDefault="00F74849">
      <w:pPr>
        <w:snapToGrid w:val="0"/>
        <w:spacing w:after="120" w:line="460" w:lineRule="exact"/>
        <w:ind w:left="1134" w:hanging="894"/>
        <w:jc w:val="both"/>
      </w:pPr>
      <w:r w:rsidRPr="00155D30">
        <w:rPr>
          <w:rFonts w:ascii="Times New Roman" w:eastAsia="標楷體" w:hAnsi="Times New Roman"/>
          <w:b/>
          <w:sz w:val="28"/>
          <w:szCs w:val="20"/>
        </w:rPr>
        <w:t>（二）申請期限：</w:t>
      </w:r>
      <w:r w:rsidRPr="00155D30">
        <w:rPr>
          <w:rFonts w:ascii="Times New Roman" w:eastAsia="標楷體" w:hAnsi="Times New Roman"/>
          <w:sz w:val="28"/>
          <w:szCs w:val="20"/>
        </w:rPr>
        <w:t>本計畫各項輔導受理申請至</w:t>
      </w:r>
      <w:r w:rsidRPr="00155D30">
        <w:rPr>
          <w:rFonts w:ascii="Times New Roman" w:eastAsia="標楷體" w:hAnsi="Times New Roman"/>
          <w:sz w:val="28"/>
          <w:szCs w:val="20"/>
        </w:rPr>
        <w:t>11</w:t>
      </w:r>
      <w:r w:rsidR="0000451A" w:rsidRPr="00155D30">
        <w:rPr>
          <w:rFonts w:ascii="Times New Roman" w:eastAsia="標楷體" w:hAnsi="Times New Roman" w:hint="eastAsia"/>
          <w:sz w:val="28"/>
          <w:szCs w:val="20"/>
          <w:lang w:eastAsia="zh-TW"/>
        </w:rPr>
        <w:t>5</w:t>
      </w:r>
      <w:r w:rsidRPr="00155D30">
        <w:rPr>
          <w:rFonts w:ascii="Times New Roman" w:eastAsia="標楷體" w:hAnsi="Times New Roman"/>
          <w:sz w:val="28"/>
          <w:szCs w:val="20"/>
        </w:rPr>
        <w:t>年</w:t>
      </w:r>
      <w:r w:rsidR="001648A9" w:rsidRPr="00155D30">
        <w:rPr>
          <w:rFonts w:ascii="Times New Roman" w:eastAsia="標楷體" w:hAnsi="Times New Roman" w:hint="eastAsia"/>
          <w:sz w:val="28"/>
          <w:szCs w:val="20"/>
          <w:lang w:eastAsia="zh-TW"/>
        </w:rPr>
        <w:t>4</w:t>
      </w:r>
      <w:r w:rsidRPr="00155D30">
        <w:rPr>
          <w:rFonts w:ascii="Times New Roman" w:eastAsia="標楷體" w:hAnsi="Times New Roman"/>
          <w:sz w:val="28"/>
          <w:szCs w:val="20"/>
        </w:rPr>
        <w:t>月</w:t>
      </w:r>
      <w:r w:rsidR="001648A9" w:rsidRPr="00155D30">
        <w:rPr>
          <w:rFonts w:ascii="Times New Roman" w:eastAsia="標楷體" w:hAnsi="Times New Roman" w:hint="eastAsia"/>
          <w:sz w:val="28"/>
          <w:szCs w:val="20"/>
          <w:lang w:eastAsia="zh-TW"/>
        </w:rPr>
        <w:t>30</w:t>
      </w:r>
      <w:r w:rsidRPr="00155D30">
        <w:rPr>
          <w:rFonts w:ascii="Times New Roman" w:eastAsia="標楷體" w:hAnsi="Times New Roman"/>
          <w:sz w:val="28"/>
          <w:szCs w:val="20"/>
        </w:rPr>
        <w:t>日止。如屆期未額滿，將另行公告延長申請期限。</w:t>
      </w:r>
    </w:p>
    <w:p w14:paraId="517CA705" w14:textId="77777777" w:rsidR="008D5316" w:rsidRPr="00155D30" w:rsidRDefault="00F74849">
      <w:pPr>
        <w:snapToGrid w:val="0"/>
        <w:spacing w:after="120" w:line="460" w:lineRule="exact"/>
        <w:ind w:left="1134" w:hanging="894"/>
        <w:jc w:val="both"/>
      </w:pPr>
      <w:r w:rsidRPr="00155D30">
        <w:rPr>
          <w:rFonts w:ascii="Times New Roman" w:eastAsia="標楷體" w:hAnsi="Times New Roman"/>
          <w:b/>
          <w:sz w:val="28"/>
          <w:szCs w:val="20"/>
        </w:rPr>
        <w:t>（三）申請輔導費用：</w:t>
      </w:r>
      <w:r w:rsidRPr="00155D30">
        <w:rPr>
          <w:rFonts w:ascii="Times New Roman" w:eastAsia="標楷體" w:hAnsi="Times New Roman"/>
          <w:sz w:val="28"/>
          <w:szCs w:val="20"/>
        </w:rPr>
        <w:t>免費（輔導內容皆不含第三方查證）。</w:t>
      </w:r>
    </w:p>
    <w:p w14:paraId="3620536B" w14:textId="77777777" w:rsidR="008D5316" w:rsidRPr="00155D30" w:rsidRDefault="00F74849" w:rsidP="00DD6886">
      <w:pPr>
        <w:pStyle w:val="1"/>
        <w:numPr>
          <w:ilvl w:val="0"/>
          <w:numId w:val="0"/>
        </w:numPr>
        <w:spacing w:line="360" w:lineRule="auto"/>
        <w:jc w:val="left"/>
      </w:pPr>
      <w:r w:rsidRPr="00155D30">
        <w:t>四、執行單位服務及收件窗口</w:t>
      </w:r>
    </w:p>
    <w:tbl>
      <w:tblPr>
        <w:tblW w:w="9216" w:type="dxa"/>
        <w:jc w:val="center"/>
        <w:tblLayout w:type="fixed"/>
        <w:tblCellMar>
          <w:left w:w="10" w:type="dxa"/>
          <w:right w:w="10" w:type="dxa"/>
        </w:tblCellMar>
        <w:tblLook w:val="04A0" w:firstRow="1" w:lastRow="0" w:firstColumn="1" w:lastColumn="0" w:noHBand="0" w:noVBand="1"/>
      </w:tblPr>
      <w:tblGrid>
        <w:gridCol w:w="2962"/>
        <w:gridCol w:w="1789"/>
        <w:gridCol w:w="1134"/>
        <w:gridCol w:w="3331"/>
      </w:tblGrid>
      <w:tr w:rsidR="00155D30" w:rsidRPr="00155D30" w14:paraId="0F11AF8D" w14:textId="77777777" w:rsidTr="002A1908">
        <w:trPr>
          <w:trHeight w:val="659"/>
          <w:tblHeader/>
          <w:jc w:val="center"/>
        </w:trPr>
        <w:tc>
          <w:tcPr>
            <w:tcW w:w="2962" w:type="dxa"/>
            <w:tcBorders>
              <w:top w:val="single" w:sz="12" w:space="0" w:color="auto"/>
              <w:left w:val="single" w:sz="12" w:space="0" w:color="auto"/>
              <w:bottom w:val="single" w:sz="12" w:space="0" w:color="000000"/>
              <w:right w:val="single" w:sz="4" w:space="0" w:color="000000"/>
            </w:tcBorders>
            <w:shd w:val="clear" w:color="auto" w:fill="F2F2F2"/>
            <w:tcMar>
              <w:top w:w="0" w:type="dxa"/>
              <w:left w:w="108" w:type="dxa"/>
              <w:bottom w:w="0" w:type="dxa"/>
              <w:right w:w="108" w:type="dxa"/>
            </w:tcMar>
            <w:vAlign w:val="center"/>
          </w:tcPr>
          <w:p w14:paraId="112CF93B" w14:textId="77777777" w:rsidR="008D5316" w:rsidRPr="00155D30" w:rsidRDefault="00F74849">
            <w:pPr>
              <w:snapToGrid w:val="0"/>
              <w:jc w:val="center"/>
              <w:rPr>
                <w:rFonts w:ascii="Times New Roman" w:eastAsia="標楷體" w:hAnsi="Times New Roman"/>
                <w:b/>
                <w:sz w:val="28"/>
              </w:rPr>
            </w:pPr>
            <w:r w:rsidRPr="00155D30">
              <w:rPr>
                <w:rFonts w:ascii="Times New Roman" w:eastAsia="標楷體" w:hAnsi="Times New Roman"/>
                <w:b/>
                <w:sz w:val="28"/>
              </w:rPr>
              <w:t>服務項目</w:t>
            </w:r>
          </w:p>
        </w:tc>
        <w:tc>
          <w:tcPr>
            <w:tcW w:w="1789" w:type="dxa"/>
            <w:tcBorders>
              <w:top w:val="single" w:sz="12" w:space="0" w:color="auto"/>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14:paraId="0561F93F" w14:textId="77777777" w:rsidR="008D5316" w:rsidRPr="00155D30" w:rsidRDefault="00F74849">
            <w:pPr>
              <w:snapToGrid w:val="0"/>
              <w:jc w:val="center"/>
              <w:rPr>
                <w:rFonts w:ascii="Times New Roman" w:eastAsia="標楷體" w:hAnsi="Times New Roman"/>
                <w:b/>
                <w:sz w:val="28"/>
              </w:rPr>
            </w:pPr>
            <w:r w:rsidRPr="00155D30">
              <w:rPr>
                <w:rFonts w:ascii="Times New Roman" w:eastAsia="標楷體" w:hAnsi="Times New Roman"/>
                <w:b/>
                <w:sz w:val="28"/>
              </w:rPr>
              <w:t>窗口</w:t>
            </w:r>
          </w:p>
        </w:tc>
        <w:tc>
          <w:tcPr>
            <w:tcW w:w="4465" w:type="dxa"/>
            <w:gridSpan w:val="2"/>
            <w:tcBorders>
              <w:top w:val="single" w:sz="12" w:space="0" w:color="auto"/>
              <w:left w:val="single" w:sz="4" w:space="0" w:color="000000"/>
              <w:bottom w:val="single" w:sz="12" w:space="0" w:color="000000"/>
              <w:right w:val="single" w:sz="12" w:space="0" w:color="auto"/>
            </w:tcBorders>
            <w:shd w:val="clear" w:color="auto" w:fill="F2F2F2"/>
            <w:tcMar>
              <w:top w:w="0" w:type="dxa"/>
              <w:left w:w="108" w:type="dxa"/>
              <w:bottom w:w="0" w:type="dxa"/>
              <w:right w:w="108" w:type="dxa"/>
            </w:tcMar>
            <w:vAlign w:val="center"/>
          </w:tcPr>
          <w:p w14:paraId="1AA38AD4" w14:textId="77777777" w:rsidR="008D5316" w:rsidRPr="00155D30" w:rsidRDefault="00F74849">
            <w:pPr>
              <w:snapToGrid w:val="0"/>
              <w:jc w:val="center"/>
              <w:rPr>
                <w:rFonts w:ascii="Times New Roman" w:eastAsia="標楷體" w:hAnsi="Times New Roman"/>
                <w:b/>
                <w:sz w:val="28"/>
              </w:rPr>
            </w:pPr>
            <w:r w:rsidRPr="00155D30">
              <w:rPr>
                <w:rFonts w:ascii="Times New Roman" w:eastAsia="標楷體" w:hAnsi="Times New Roman"/>
                <w:b/>
                <w:sz w:val="28"/>
              </w:rPr>
              <w:t>聯絡方式</w:t>
            </w:r>
          </w:p>
        </w:tc>
      </w:tr>
      <w:tr w:rsidR="00155D30" w:rsidRPr="00155D30" w14:paraId="3602D43C" w14:textId="77777777" w:rsidTr="002A1908">
        <w:trPr>
          <w:trHeight w:val="603"/>
          <w:jc w:val="center"/>
        </w:trPr>
        <w:tc>
          <w:tcPr>
            <w:tcW w:w="2962" w:type="dxa"/>
            <w:tcBorders>
              <w:top w:val="single" w:sz="12" w:space="0" w:color="000000"/>
              <w:left w:val="single" w:sz="12"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3488611B" w14:textId="153D7499" w:rsidR="008D5316" w:rsidRPr="00155D30" w:rsidRDefault="0027407B" w:rsidP="002A1908">
            <w:pPr>
              <w:snapToGrid w:val="0"/>
              <w:ind w:leftChars="20" w:left="48" w:rightChars="20" w:right="48"/>
              <w:jc w:val="both"/>
            </w:pPr>
            <w:r w:rsidRPr="00155D30">
              <w:rPr>
                <w:rFonts w:ascii="Times New Roman" w:eastAsia="標楷體" w:hAnsi="Times New Roman"/>
                <w:bCs/>
                <w:sz w:val="28"/>
                <w:szCs w:val="20"/>
              </w:rPr>
              <w:t>廢棄資源再利用或高值化應用輔導</w:t>
            </w:r>
          </w:p>
        </w:tc>
        <w:tc>
          <w:tcPr>
            <w:tcW w:w="1789" w:type="dxa"/>
            <w:vMerge w:val="restart"/>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F021B14" w14:textId="77777777" w:rsidR="008D5316" w:rsidRPr="00155D30" w:rsidRDefault="00F74849">
            <w:pPr>
              <w:snapToGrid w:val="0"/>
              <w:jc w:val="center"/>
              <w:rPr>
                <w:rFonts w:ascii="Times New Roman" w:eastAsia="標楷體" w:hAnsi="Times New Roman"/>
                <w:sz w:val="28"/>
              </w:rPr>
            </w:pPr>
            <w:r w:rsidRPr="00155D30">
              <w:rPr>
                <w:rFonts w:ascii="Times New Roman" w:eastAsia="標楷體" w:hAnsi="Times New Roman"/>
                <w:sz w:val="28"/>
              </w:rPr>
              <w:t>賴工程師</w:t>
            </w:r>
          </w:p>
        </w:tc>
        <w:tc>
          <w:tcPr>
            <w:tcW w:w="113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5B90A" w14:textId="77777777" w:rsidR="008D5316" w:rsidRPr="00155D30" w:rsidRDefault="00F74849">
            <w:pPr>
              <w:snapToGrid w:val="0"/>
              <w:jc w:val="center"/>
              <w:rPr>
                <w:rFonts w:ascii="Times New Roman" w:eastAsia="標楷體" w:hAnsi="Times New Roman"/>
                <w:sz w:val="28"/>
              </w:rPr>
            </w:pPr>
            <w:r w:rsidRPr="00155D30">
              <w:rPr>
                <w:rFonts w:ascii="Times New Roman" w:eastAsia="標楷體" w:hAnsi="Times New Roman"/>
                <w:sz w:val="28"/>
              </w:rPr>
              <w:t>E-mail</w:t>
            </w:r>
          </w:p>
        </w:tc>
        <w:tc>
          <w:tcPr>
            <w:tcW w:w="3331" w:type="dxa"/>
            <w:tcBorders>
              <w:top w:val="single" w:sz="12"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vAlign w:val="center"/>
          </w:tcPr>
          <w:p w14:paraId="28288854" w14:textId="77777777" w:rsidR="008D5316" w:rsidRPr="00155D30" w:rsidRDefault="00F74849">
            <w:pPr>
              <w:snapToGrid w:val="0"/>
              <w:rPr>
                <w:rFonts w:ascii="Times New Roman" w:eastAsia="標楷體" w:hAnsi="Times New Roman"/>
                <w:sz w:val="28"/>
              </w:rPr>
            </w:pPr>
            <w:r w:rsidRPr="00155D30">
              <w:rPr>
                <w:rFonts w:ascii="Times New Roman" w:eastAsia="標楷體" w:hAnsi="Times New Roman"/>
                <w:sz w:val="28"/>
              </w:rPr>
              <w:t>chuck@tgpf.org.tw</w:t>
            </w:r>
          </w:p>
        </w:tc>
      </w:tr>
      <w:tr w:rsidR="00155D30" w:rsidRPr="00155D30" w14:paraId="4E2C49D3" w14:textId="77777777" w:rsidTr="002A1908">
        <w:trPr>
          <w:trHeight w:val="386"/>
          <w:jc w:val="center"/>
        </w:trPr>
        <w:tc>
          <w:tcPr>
            <w:tcW w:w="2962" w:type="dxa"/>
            <w:tcBorders>
              <w:top w:val="single" w:sz="4" w:space="0" w:color="000000"/>
              <w:left w:val="single" w:sz="12" w:space="0" w:color="auto"/>
              <w:bottom w:val="single" w:sz="12" w:space="0" w:color="auto"/>
              <w:right w:val="single" w:sz="4" w:space="0" w:color="000000"/>
            </w:tcBorders>
            <w:shd w:val="clear" w:color="auto" w:fill="auto"/>
            <w:tcMar>
              <w:top w:w="0" w:type="dxa"/>
              <w:left w:w="108" w:type="dxa"/>
              <w:bottom w:w="0" w:type="dxa"/>
              <w:right w:w="108" w:type="dxa"/>
            </w:tcMar>
            <w:vAlign w:val="center"/>
          </w:tcPr>
          <w:p w14:paraId="3BB5D0A3" w14:textId="3D4A91F7" w:rsidR="008D5316" w:rsidRPr="00155D30" w:rsidRDefault="002A1908" w:rsidP="002A1908">
            <w:pPr>
              <w:snapToGrid w:val="0"/>
              <w:ind w:leftChars="20" w:left="48" w:rightChars="20" w:right="48"/>
              <w:jc w:val="both"/>
              <w:rPr>
                <w:rFonts w:ascii="Times New Roman" w:eastAsia="標楷體" w:hAnsi="Times New Roman"/>
                <w:sz w:val="28"/>
              </w:rPr>
            </w:pPr>
            <w:r w:rsidRPr="00155D30">
              <w:rPr>
                <w:rFonts w:ascii="Times New Roman" w:eastAsia="標楷體" w:hAnsi="Times New Roman"/>
                <w:bCs/>
                <w:sz w:val="28"/>
                <w:szCs w:val="20"/>
              </w:rPr>
              <w:t>導入循環經濟指引或國際標準輔導</w:t>
            </w:r>
          </w:p>
        </w:tc>
        <w:tc>
          <w:tcPr>
            <w:tcW w:w="1789" w:type="dxa"/>
            <w:vMerge/>
            <w:tcBorders>
              <w:top w:val="single" w:sz="12" w:space="0" w:color="000000"/>
              <w:left w:val="single" w:sz="4" w:space="0" w:color="000000"/>
              <w:bottom w:val="single" w:sz="12" w:space="0" w:color="auto"/>
              <w:right w:val="single" w:sz="4" w:space="0" w:color="000000"/>
            </w:tcBorders>
            <w:shd w:val="clear" w:color="auto" w:fill="auto"/>
            <w:tcMar>
              <w:top w:w="0" w:type="dxa"/>
              <w:left w:w="108" w:type="dxa"/>
              <w:bottom w:w="0" w:type="dxa"/>
              <w:right w:w="108" w:type="dxa"/>
            </w:tcMar>
            <w:vAlign w:val="center"/>
          </w:tcPr>
          <w:p w14:paraId="4911DB1A" w14:textId="77777777" w:rsidR="008D5316" w:rsidRPr="00155D30" w:rsidRDefault="008D5316">
            <w:pPr>
              <w:snapToGrid w:val="0"/>
              <w:jc w:val="center"/>
              <w:rPr>
                <w:rFonts w:ascii="Times New Roman" w:eastAsia="標楷體" w:hAnsi="Times New Roman"/>
                <w:sz w:val="28"/>
              </w:rPr>
            </w:pPr>
          </w:p>
        </w:tc>
        <w:tc>
          <w:tcPr>
            <w:tcW w:w="1134" w:type="dxa"/>
            <w:tcBorders>
              <w:top w:val="single" w:sz="4" w:space="0" w:color="000000"/>
              <w:left w:val="single" w:sz="4" w:space="0" w:color="000000"/>
              <w:bottom w:val="single" w:sz="12" w:space="0" w:color="auto"/>
              <w:right w:val="single" w:sz="4" w:space="0" w:color="000000"/>
            </w:tcBorders>
            <w:shd w:val="clear" w:color="auto" w:fill="auto"/>
            <w:tcMar>
              <w:top w:w="0" w:type="dxa"/>
              <w:left w:w="108" w:type="dxa"/>
              <w:bottom w:w="0" w:type="dxa"/>
              <w:right w:w="108" w:type="dxa"/>
            </w:tcMar>
            <w:vAlign w:val="center"/>
          </w:tcPr>
          <w:p w14:paraId="4D0F3EC6" w14:textId="77777777" w:rsidR="008D5316" w:rsidRPr="00155D30" w:rsidRDefault="00F74849">
            <w:pPr>
              <w:snapToGrid w:val="0"/>
              <w:jc w:val="center"/>
              <w:rPr>
                <w:rFonts w:ascii="Times New Roman" w:eastAsia="標楷體" w:hAnsi="Times New Roman"/>
                <w:sz w:val="28"/>
              </w:rPr>
            </w:pPr>
            <w:r w:rsidRPr="00155D30">
              <w:rPr>
                <w:rFonts w:ascii="Times New Roman" w:eastAsia="標楷體" w:hAnsi="Times New Roman"/>
                <w:sz w:val="28"/>
              </w:rPr>
              <w:t>電話</w:t>
            </w:r>
          </w:p>
        </w:tc>
        <w:tc>
          <w:tcPr>
            <w:tcW w:w="3331" w:type="dxa"/>
            <w:tcBorders>
              <w:top w:val="single" w:sz="4" w:space="0" w:color="000000"/>
              <w:left w:val="single" w:sz="4" w:space="0" w:color="000000"/>
              <w:bottom w:val="single" w:sz="12" w:space="0" w:color="auto"/>
              <w:right w:val="single" w:sz="12" w:space="0" w:color="auto"/>
            </w:tcBorders>
            <w:shd w:val="clear" w:color="auto" w:fill="auto"/>
            <w:tcMar>
              <w:top w:w="0" w:type="dxa"/>
              <w:left w:w="108" w:type="dxa"/>
              <w:bottom w:w="0" w:type="dxa"/>
              <w:right w:w="108" w:type="dxa"/>
            </w:tcMar>
            <w:vAlign w:val="center"/>
          </w:tcPr>
          <w:p w14:paraId="5CE812F6" w14:textId="77777777" w:rsidR="008D5316" w:rsidRPr="00155D30" w:rsidRDefault="00F74849">
            <w:pPr>
              <w:snapToGrid w:val="0"/>
              <w:rPr>
                <w:rFonts w:ascii="Times New Roman" w:eastAsia="標楷體" w:hAnsi="Times New Roman"/>
                <w:sz w:val="28"/>
              </w:rPr>
            </w:pPr>
            <w:r w:rsidRPr="00155D30">
              <w:rPr>
                <w:rFonts w:ascii="Times New Roman" w:eastAsia="標楷體" w:hAnsi="Times New Roman"/>
                <w:sz w:val="28"/>
              </w:rPr>
              <w:t>（</w:t>
            </w:r>
            <w:r w:rsidRPr="00155D30">
              <w:rPr>
                <w:rFonts w:ascii="Times New Roman" w:eastAsia="標楷體" w:hAnsi="Times New Roman"/>
                <w:sz w:val="28"/>
              </w:rPr>
              <w:t>02</w:t>
            </w:r>
            <w:r w:rsidRPr="00155D30">
              <w:rPr>
                <w:rFonts w:ascii="Times New Roman" w:eastAsia="標楷體" w:hAnsi="Times New Roman"/>
                <w:sz w:val="28"/>
              </w:rPr>
              <w:t>）</w:t>
            </w:r>
            <w:r w:rsidRPr="00155D30">
              <w:rPr>
                <w:rFonts w:ascii="Times New Roman" w:eastAsia="標楷體" w:hAnsi="Times New Roman"/>
                <w:sz w:val="28"/>
              </w:rPr>
              <w:t>2910-6067</w:t>
            </w:r>
            <w:r w:rsidRPr="00155D30">
              <w:rPr>
                <w:rFonts w:ascii="Times New Roman" w:eastAsia="標楷體" w:hAnsi="Times New Roman"/>
                <w:sz w:val="28"/>
              </w:rPr>
              <w:t>分機</w:t>
            </w:r>
            <w:r w:rsidRPr="00155D30">
              <w:rPr>
                <w:rFonts w:ascii="Times New Roman" w:eastAsia="標楷體" w:hAnsi="Times New Roman"/>
                <w:sz w:val="28"/>
              </w:rPr>
              <w:t>519</w:t>
            </w:r>
          </w:p>
        </w:tc>
      </w:tr>
      <w:tr w:rsidR="00155D30" w:rsidRPr="00155D30" w14:paraId="2BD92BA7" w14:textId="77777777" w:rsidTr="002A1908">
        <w:trPr>
          <w:trHeight w:val="680"/>
          <w:jc w:val="center"/>
        </w:trPr>
        <w:tc>
          <w:tcPr>
            <w:tcW w:w="2962" w:type="dxa"/>
            <w:vMerge w:val="restart"/>
            <w:tcBorders>
              <w:top w:val="single" w:sz="12" w:space="0" w:color="auto"/>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9FBC843" w14:textId="25B77D1B" w:rsidR="008D5316" w:rsidRPr="00155D30" w:rsidRDefault="00F74849" w:rsidP="002A1908">
            <w:pPr>
              <w:snapToGrid w:val="0"/>
              <w:ind w:leftChars="20" w:left="48" w:rightChars="20" w:right="48"/>
              <w:jc w:val="both"/>
            </w:pPr>
            <w:r w:rsidRPr="00155D30">
              <w:rPr>
                <w:rFonts w:ascii="Times New Roman" w:eastAsia="標楷體" w:hAnsi="Times New Roman"/>
                <w:bCs/>
                <w:sz w:val="28"/>
                <w:szCs w:val="20"/>
              </w:rPr>
              <w:t>建立二次物料產品碳足跡輔導</w:t>
            </w:r>
          </w:p>
        </w:tc>
        <w:tc>
          <w:tcPr>
            <w:tcW w:w="1789" w:type="dxa"/>
            <w:vMerge w:val="restart"/>
            <w:tcBorders>
              <w:top w:val="single" w:sz="12" w:space="0" w:color="auto"/>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B3E6FC8" w14:textId="7FF06C58" w:rsidR="008D5316" w:rsidRPr="00155D30" w:rsidRDefault="0027407B">
            <w:pPr>
              <w:snapToGrid w:val="0"/>
              <w:jc w:val="center"/>
              <w:rPr>
                <w:rFonts w:ascii="Times New Roman" w:eastAsia="標楷體" w:hAnsi="Times New Roman"/>
                <w:sz w:val="28"/>
              </w:rPr>
            </w:pPr>
            <w:r w:rsidRPr="00155D30">
              <w:rPr>
                <w:rFonts w:ascii="Times New Roman" w:eastAsia="標楷體" w:hAnsi="Times New Roman" w:hint="eastAsia"/>
                <w:sz w:val="28"/>
              </w:rPr>
              <w:t>余</w:t>
            </w:r>
            <w:r w:rsidRPr="00155D30">
              <w:rPr>
                <w:rFonts w:ascii="Times New Roman" w:eastAsia="標楷體" w:hAnsi="Times New Roman"/>
                <w:sz w:val="28"/>
              </w:rPr>
              <w:t>專案經理</w:t>
            </w:r>
          </w:p>
        </w:tc>
        <w:tc>
          <w:tcPr>
            <w:tcW w:w="1134" w:type="dxa"/>
            <w:tcBorders>
              <w:top w:val="single" w:sz="12"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32365" w14:textId="77777777" w:rsidR="008D5316" w:rsidRPr="00155D30" w:rsidRDefault="00F74849">
            <w:pPr>
              <w:snapToGrid w:val="0"/>
              <w:jc w:val="center"/>
              <w:rPr>
                <w:rFonts w:ascii="Times New Roman" w:eastAsia="標楷體" w:hAnsi="Times New Roman"/>
                <w:sz w:val="28"/>
              </w:rPr>
            </w:pPr>
            <w:r w:rsidRPr="00155D30">
              <w:rPr>
                <w:rFonts w:ascii="Times New Roman" w:eastAsia="標楷體" w:hAnsi="Times New Roman"/>
                <w:sz w:val="28"/>
              </w:rPr>
              <w:t>E-mail</w:t>
            </w:r>
          </w:p>
        </w:tc>
        <w:tc>
          <w:tcPr>
            <w:tcW w:w="3331" w:type="dxa"/>
            <w:tcBorders>
              <w:top w:val="single" w:sz="12" w:space="0" w:color="auto"/>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181CE6E" w14:textId="137C0B7B" w:rsidR="008D5316" w:rsidRPr="00155D30" w:rsidRDefault="0027407B">
            <w:pPr>
              <w:snapToGrid w:val="0"/>
              <w:rPr>
                <w:rFonts w:ascii="Times New Roman" w:eastAsia="標楷體" w:hAnsi="Times New Roman"/>
                <w:sz w:val="28"/>
              </w:rPr>
            </w:pPr>
            <w:r w:rsidRPr="00155D30">
              <w:rPr>
                <w:rFonts w:ascii="Times New Roman" w:eastAsia="標楷體" w:hAnsi="Times New Roman"/>
                <w:sz w:val="28"/>
              </w:rPr>
              <w:t>kungyung@tgpf.org.tw</w:t>
            </w:r>
          </w:p>
        </w:tc>
      </w:tr>
      <w:tr w:rsidR="00155D30" w:rsidRPr="00155D30" w14:paraId="332347B8" w14:textId="77777777" w:rsidTr="002A1908">
        <w:trPr>
          <w:trHeight w:val="680"/>
          <w:jc w:val="center"/>
        </w:trPr>
        <w:tc>
          <w:tcPr>
            <w:tcW w:w="2962"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56C6967" w14:textId="77777777" w:rsidR="008D5316" w:rsidRPr="00155D30" w:rsidRDefault="008D5316" w:rsidP="002A1908">
            <w:pPr>
              <w:snapToGrid w:val="0"/>
              <w:ind w:leftChars="20" w:left="48" w:rightChars="20" w:right="48"/>
              <w:jc w:val="both"/>
              <w:rPr>
                <w:rFonts w:ascii="Times New Roman" w:eastAsia="標楷體" w:hAnsi="Times New Roman"/>
                <w:sz w:val="28"/>
              </w:rPr>
            </w:pPr>
          </w:p>
        </w:tc>
        <w:tc>
          <w:tcPr>
            <w:tcW w:w="1789"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B14760C" w14:textId="77777777" w:rsidR="008D5316" w:rsidRPr="00155D30" w:rsidRDefault="008D5316">
            <w:pPr>
              <w:snapToGrid w:val="0"/>
              <w:jc w:val="center"/>
              <w:rPr>
                <w:rFonts w:ascii="Times New Roman" w:eastAsia="標楷體" w:hAnsi="Times New Roman"/>
                <w:sz w:val="28"/>
              </w:rPr>
            </w:pPr>
          </w:p>
        </w:tc>
        <w:tc>
          <w:tcPr>
            <w:tcW w:w="113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B019E34" w14:textId="77777777" w:rsidR="008D5316" w:rsidRPr="00155D30" w:rsidRDefault="00F74849">
            <w:pPr>
              <w:snapToGrid w:val="0"/>
              <w:jc w:val="center"/>
              <w:rPr>
                <w:rFonts w:ascii="Times New Roman" w:eastAsia="標楷體" w:hAnsi="Times New Roman"/>
                <w:sz w:val="28"/>
              </w:rPr>
            </w:pPr>
            <w:r w:rsidRPr="00155D30">
              <w:rPr>
                <w:rFonts w:ascii="Times New Roman" w:eastAsia="標楷體" w:hAnsi="Times New Roman"/>
                <w:sz w:val="28"/>
              </w:rPr>
              <w:t>電話</w:t>
            </w:r>
          </w:p>
        </w:tc>
        <w:tc>
          <w:tcPr>
            <w:tcW w:w="3331"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81EDD79" w14:textId="5EA959B1" w:rsidR="008D5316" w:rsidRPr="00155D30" w:rsidRDefault="00F74849">
            <w:pPr>
              <w:snapToGrid w:val="0"/>
              <w:rPr>
                <w:rFonts w:ascii="Times New Roman" w:eastAsia="標楷體" w:hAnsi="Times New Roman"/>
                <w:sz w:val="28"/>
              </w:rPr>
            </w:pPr>
            <w:r w:rsidRPr="00155D30">
              <w:rPr>
                <w:rFonts w:ascii="Times New Roman" w:eastAsia="標楷體" w:hAnsi="Times New Roman"/>
                <w:sz w:val="28"/>
              </w:rPr>
              <w:t>（</w:t>
            </w:r>
            <w:r w:rsidRPr="00155D30">
              <w:rPr>
                <w:rFonts w:ascii="Times New Roman" w:eastAsia="標楷體" w:hAnsi="Times New Roman"/>
                <w:sz w:val="28"/>
              </w:rPr>
              <w:t>02</w:t>
            </w:r>
            <w:r w:rsidRPr="00155D30">
              <w:rPr>
                <w:rFonts w:ascii="Times New Roman" w:eastAsia="標楷體" w:hAnsi="Times New Roman"/>
                <w:sz w:val="28"/>
              </w:rPr>
              <w:t>）</w:t>
            </w:r>
            <w:r w:rsidRPr="00155D30">
              <w:rPr>
                <w:rFonts w:ascii="Times New Roman" w:eastAsia="標楷體" w:hAnsi="Times New Roman"/>
                <w:sz w:val="28"/>
              </w:rPr>
              <w:t>2910-6067</w:t>
            </w:r>
            <w:r w:rsidRPr="00155D30">
              <w:rPr>
                <w:rFonts w:ascii="Times New Roman" w:eastAsia="標楷體" w:hAnsi="Times New Roman"/>
                <w:sz w:val="28"/>
              </w:rPr>
              <w:t>分機</w:t>
            </w:r>
            <w:r w:rsidR="0027407B" w:rsidRPr="00155D30">
              <w:rPr>
                <w:rFonts w:ascii="Times New Roman" w:eastAsia="標楷體" w:hAnsi="Times New Roman" w:hint="eastAsia"/>
                <w:sz w:val="28"/>
                <w:lang w:eastAsia="zh-TW"/>
              </w:rPr>
              <w:t>776</w:t>
            </w:r>
          </w:p>
        </w:tc>
      </w:tr>
      <w:tr w:rsidR="00155D30" w:rsidRPr="00155D30" w14:paraId="604FC631" w14:textId="77777777" w:rsidTr="002A1908">
        <w:trPr>
          <w:trHeight w:val="624"/>
          <w:jc w:val="center"/>
        </w:trPr>
        <w:tc>
          <w:tcPr>
            <w:tcW w:w="2962" w:type="dxa"/>
            <w:tcBorders>
              <w:top w:val="single" w:sz="12" w:space="0" w:color="000000"/>
              <w:left w:val="single" w:sz="12" w:space="0" w:color="000000"/>
              <w:bottom w:val="single" w:sz="8" w:space="0" w:color="auto"/>
              <w:right w:val="single" w:sz="4" w:space="0" w:color="000000"/>
            </w:tcBorders>
            <w:shd w:val="clear" w:color="auto" w:fill="auto"/>
            <w:tcMar>
              <w:top w:w="0" w:type="dxa"/>
              <w:left w:w="108" w:type="dxa"/>
              <w:bottom w:w="0" w:type="dxa"/>
              <w:right w:w="108" w:type="dxa"/>
            </w:tcMar>
            <w:vAlign w:val="center"/>
          </w:tcPr>
          <w:p w14:paraId="233E4EC9" w14:textId="4587C544" w:rsidR="00D96803" w:rsidRPr="00155D30" w:rsidRDefault="002A1908" w:rsidP="002A1908">
            <w:pPr>
              <w:snapToGrid w:val="0"/>
              <w:ind w:leftChars="20" w:left="899" w:rightChars="20" w:right="48" w:hanging="851"/>
              <w:jc w:val="both"/>
              <w:rPr>
                <w:rFonts w:ascii="Times New Roman" w:eastAsia="DengXian" w:hAnsi="Times New Roman"/>
                <w:bCs/>
                <w:sz w:val="28"/>
                <w:szCs w:val="20"/>
              </w:rPr>
            </w:pPr>
            <w:r w:rsidRPr="00155D30">
              <w:rPr>
                <w:rFonts w:ascii="Times New Roman" w:eastAsia="標楷體" w:hAnsi="Times New Roman" w:hint="eastAsia"/>
                <w:bCs/>
                <w:sz w:val="28"/>
                <w:szCs w:val="20"/>
              </w:rPr>
              <w:t>二次物料</w:t>
            </w:r>
            <w:r w:rsidRPr="00155D30">
              <w:rPr>
                <w:rFonts w:ascii="Times New Roman" w:eastAsia="標楷體" w:hAnsi="Times New Roman" w:hint="eastAsia"/>
                <w:bCs/>
                <w:sz w:val="28"/>
                <w:szCs w:val="20"/>
                <w:lang w:eastAsia="zh-TW"/>
              </w:rPr>
              <w:t>應用輔導</w:t>
            </w:r>
          </w:p>
        </w:tc>
        <w:tc>
          <w:tcPr>
            <w:tcW w:w="1789" w:type="dxa"/>
            <w:vMerge w:val="restart"/>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8612B7F" w14:textId="77777777" w:rsidR="008D5316" w:rsidRPr="00155D30" w:rsidRDefault="00F74849">
            <w:pPr>
              <w:snapToGrid w:val="0"/>
              <w:jc w:val="center"/>
              <w:rPr>
                <w:rFonts w:ascii="Times New Roman" w:eastAsia="標楷體" w:hAnsi="Times New Roman"/>
                <w:sz w:val="28"/>
              </w:rPr>
            </w:pPr>
            <w:r w:rsidRPr="00155D30">
              <w:rPr>
                <w:rFonts w:ascii="Times New Roman" w:eastAsia="標楷體" w:hAnsi="Times New Roman"/>
                <w:sz w:val="28"/>
              </w:rPr>
              <w:t>卓專案經理</w:t>
            </w:r>
          </w:p>
        </w:tc>
        <w:tc>
          <w:tcPr>
            <w:tcW w:w="113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E5CA3" w14:textId="77777777" w:rsidR="008D5316" w:rsidRPr="00155D30" w:rsidRDefault="00F74849">
            <w:pPr>
              <w:snapToGrid w:val="0"/>
              <w:jc w:val="center"/>
              <w:rPr>
                <w:rFonts w:ascii="Times New Roman" w:eastAsia="標楷體" w:hAnsi="Times New Roman"/>
                <w:sz w:val="28"/>
              </w:rPr>
            </w:pPr>
            <w:r w:rsidRPr="00155D30">
              <w:rPr>
                <w:rFonts w:ascii="Times New Roman" w:eastAsia="標楷體" w:hAnsi="Times New Roman"/>
                <w:sz w:val="28"/>
              </w:rPr>
              <w:t>E-mail</w:t>
            </w:r>
          </w:p>
        </w:tc>
        <w:tc>
          <w:tcPr>
            <w:tcW w:w="3331"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1C4A737" w14:textId="77777777" w:rsidR="008D5316" w:rsidRPr="00155D30" w:rsidRDefault="00F74849">
            <w:pPr>
              <w:snapToGrid w:val="0"/>
              <w:rPr>
                <w:rFonts w:ascii="Times New Roman" w:eastAsia="標楷體" w:hAnsi="Times New Roman"/>
                <w:sz w:val="28"/>
              </w:rPr>
            </w:pPr>
            <w:r w:rsidRPr="00155D30">
              <w:rPr>
                <w:rFonts w:ascii="Times New Roman" w:eastAsia="標楷體" w:hAnsi="Times New Roman"/>
                <w:sz w:val="28"/>
              </w:rPr>
              <w:t>tachuncho@tgpf.org.tw</w:t>
            </w:r>
          </w:p>
        </w:tc>
      </w:tr>
      <w:tr w:rsidR="00155D30" w:rsidRPr="00155D30" w14:paraId="6D881FFD" w14:textId="77777777" w:rsidTr="002A1908">
        <w:trPr>
          <w:trHeight w:val="624"/>
          <w:jc w:val="center"/>
        </w:trPr>
        <w:tc>
          <w:tcPr>
            <w:tcW w:w="2962" w:type="dxa"/>
            <w:tcBorders>
              <w:top w:val="single" w:sz="8" w:space="0" w:color="auto"/>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F731E23" w14:textId="23DC8408" w:rsidR="008D5316" w:rsidRPr="00155D30" w:rsidRDefault="002A1908" w:rsidP="002A1908">
            <w:pPr>
              <w:snapToGrid w:val="0"/>
              <w:ind w:leftChars="20" w:left="899" w:rightChars="20" w:right="48" w:hanging="851"/>
              <w:jc w:val="both"/>
              <w:rPr>
                <w:rFonts w:ascii="Times New Roman" w:eastAsia="標楷體" w:hAnsi="Times New Roman"/>
                <w:sz w:val="28"/>
              </w:rPr>
            </w:pPr>
            <w:r w:rsidRPr="00155D30">
              <w:rPr>
                <w:rFonts w:ascii="Times New Roman" w:eastAsia="標楷體" w:hAnsi="Times New Roman"/>
                <w:bCs/>
                <w:sz w:val="28"/>
                <w:szCs w:val="20"/>
              </w:rPr>
              <w:t>低碳轉型輔導</w:t>
            </w:r>
          </w:p>
        </w:tc>
        <w:tc>
          <w:tcPr>
            <w:tcW w:w="1789" w:type="dxa"/>
            <w:vMerge/>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E582AD7" w14:textId="77777777" w:rsidR="008D5316" w:rsidRPr="00155D30" w:rsidRDefault="008D5316">
            <w:pPr>
              <w:snapToGrid w:val="0"/>
              <w:jc w:val="center"/>
              <w:rPr>
                <w:rFonts w:ascii="Times New Roman" w:eastAsia="標楷體" w:hAnsi="Times New Roman"/>
                <w:sz w:val="28"/>
              </w:rPr>
            </w:pPr>
          </w:p>
        </w:tc>
        <w:tc>
          <w:tcPr>
            <w:tcW w:w="113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77032FB" w14:textId="77777777" w:rsidR="008D5316" w:rsidRPr="00155D30" w:rsidRDefault="00F74849">
            <w:pPr>
              <w:snapToGrid w:val="0"/>
              <w:jc w:val="center"/>
              <w:rPr>
                <w:rFonts w:ascii="Times New Roman" w:eastAsia="標楷體" w:hAnsi="Times New Roman"/>
                <w:sz w:val="28"/>
              </w:rPr>
            </w:pPr>
            <w:r w:rsidRPr="00155D30">
              <w:rPr>
                <w:rFonts w:ascii="Times New Roman" w:eastAsia="標楷體" w:hAnsi="Times New Roman"/>
                <w:sz w:val="28"/>
              </w:rPr>
              <w:t>電話</w:t>
            </w:r>
          </w:p>
        </w:tc>
        <w:tc>
          <w:tcPr>
            <w:tcW w:w="3331"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660757C" w14:textId="77777777" w:rsidR="008D5316" w:rsidRPr="00155D30" w:rsidRDefault="00F74849">
            <w:pPr>
              <w:snapToGrid w:val="0"/>
              <w:rPr>
                <w:rFonts w:ascii="Times New Roman" w:eastAsia="標楷體" w:hAnsi="Times New Roman"/>
                <w:sz w:val="28"/>
              </w:rPr>
            </w:pPr>
            <w:r w:rsidRPr="00155D30">
              <w:rPr>
                <w:rFonts w:ascii="Times New Roman" w:eastAsia="標楷體" w:hAnsi="Times New Roman"/>
                <w:sz w:val="28"/>
              </w:rPr>
              <w:t>（</w:t>
            </w:r>
            <w:r w:rsidRPr="00155D30">
              <w:rPr>
                <w:rFonts w:ascii="Times New Roman" w:eastAsia="標楷體" w:hAnsi="Times New Roman"/>
                <w:sz w:val="28"/>
              </w:rPr>
              <w:t>02</w:t>
            </w:r>
            <w:r w:rsidRPr="00155D30">
              <w:rPr>
                <w:rFonts w:ascii="Times New Roman" w:eastAsia="標楷體" w:hAnsi="Times New Roman"/>
                <w:sz w:val="28"/>
              </w:rPr>
              <w:t>）</w:t>
            </w:r>
            <w:r w:rsidRPr="00155D30">
              <w:rPr>
                <w:rFonts w:ascii="Times New Roman" w:eastAsia="標楷體" w:hAnsi="Times New Roman"/>
                <w:sz w:val="28"/>
              </w:rPr>
              <w:t>2910-6067</w:t>
            </w:r>
            <w:r w:rsidRPr="00155D30">
              <w:rPr>
                <w:rFonts w:ascii="Times New Roman" w:eastAsia="標楷體" w:hAnsi="Times New Roman"/>
                <w:sz w:val="28"/>
              </w:rPr>
              <w:t>分機</w:t>
            </w:r>
            <w:r w:rsidRPr="00155D30">
              <w:rPr>
                <w:rFonts w:ascii="Times New Roman" w:eastAsia="標楷體" w:hAnsi="Times New Roman"/>
                <w:sz w:val="28"/>
              </w:rPr>
              <w:t>530</w:t>
            </w:r>
          </w:p>
        </w:tc>
      </w:tr>
    </w:tbl>
    <w:p w14:paraId="279FEADC" w14:textId="77777777" w:rsidR="008D5316" w:rsidRPr="00155D30" w:rsidRDefault="00F74849" w:rsidP="00DD6886">
      <w:pPr>
        <w:pStyle w:val="1"/>
        <w:numPr>
          <w:ilvl w:val="0"/>
          <w:numId w:val="0"/>
        </w:numPr>
        <w:spacing w:line="360" w:lineRule="auto"/>
        <w:jc w:val="left"/>
      </w:pPr>
      <w:r w:rsidRPr="00155D30">
        <w:lastRenderedPageBreak/>
        <w:t xml:space="preserve">五、遴選方式： </w:t>
      </w:r>
    </w:p>
    <w:p w14:paraId="3D01AEF9" w14:textId="77777777" w:rsidR="008D5316" w:rsidRPr="00155D30" w:rsidRDefault="00F74849">
      <w:pPr>
        <w:snapToGrid w:val="0"/>
        <w:spacing w:before="108" w:after="120" w:line="460" w:lineRule="exact"/>
        <w:ind w:left="992" w:hanging="896"/>
        <w:jc w:val="both"/>
        <w:rPr>
          <w:rFonts w:ascii="Times New Roman" w:eastAsia="標楷體" w:hAnsi="Times New Roman"/>
          <w:sz w:val="28"/>
          <w:szCs w:val="20"/>
        </w:rPr>
      </w:pPr>
      <w:r w:rsidRPr="00155D30">
        <w:rPr>
          <w:rFonts w:ascii="Times New Roman" w:eastAsia="標楷體" w:hAnsi="Times New Roman"/>
          <w:sz w:val="28"/>
          <w:szCs w:val="20"/>
        </w:rPr>
        <w:t>（一）由計畫執行單位彙整廠商申請資料，依據遴選原則評分，並按各輔導項目名額限制，以分數高者優先列入獲選名單。</w:t>
      </w:r>
    </w:p>
    <w:p w14:paraId="04A25104" w14:textId="77777777" w:rsidR="008D5316" w:rsidRPr="00155D30" w:rsidRDefault="00F74849">
      <w:pPr>
        <w:snapToGrid w:val="0"/>
        <w:spacing w:before="108" w:after="120" w:line="460" w:lineRule="exact"/>
        <w:ind w:left="992" w:hanging="896"/>
        <w:jc w:val="both"/>
        <w:rPr>
          <w:rFonts w:ascii="Times New Roman" w:eastAsia="標楷體" w:hAnsi="Times New Roman"/>
          <w:sz w:val="28"/>
          <w:szCs w:val="20"/>
        </w:rPr>
      </w:pPr>
      <w:r w:rsidRPr="00155D30">
        <w:rPr>
          <w:rFonts w:ascii="Times New Roman" w:eastAsia="標楷體" w:hAnsi="Times New Roman"/>
          <w:sz w:val="28"/>
          <w:szCs w:val="20"/>
        </w:rPr>
        <w:t>（二）優先獲選廠商將提送產業發展署核備後，</w:t>
      </w:r>
      <w:r w:rsidRPr="00155D30">
        <w:rPr>
          <w:rFonts w:ascii="Times New Roman" w:eastAsia="標楷體" w:hAnsi="Times New Roman"/>
          <w:sz w:val="28"/>
          <w:szCs w:val="20"/>
        </w:rPr>
        <w:t>e-mail</w:t>
      </w:r>
      <w:r w:rsidRPr="00155D30">
        <w:rPr>
          <w:rFonts w:ascii="Times New Roman" w:eastAsia="標楷體" w:hAnsi="Times New Roman"/>
          <w:sz w:val="28"/>
          <w:szCs w:val="20"/>
        </w:rPr>
        <w:t>通知遴選結果；倘優先獲選廠商因故放棄輔導，將以備取廠商分數高者為輔導廠商。</w:t>
      </w:r>
    </w:p>
    <w:p w14:paraId="4F01E2DA" w14:textId="77777777" w:rsidR="008D5316" w:rsidRPr="00155D30" w:rsidRDefault="00F74849" w:rsidP="00DD6886">
      <w:pPr>
        <w:pStyle w:val="1"/>
        <w:numPr>
          <w:ilvl w:val="0"/>
          <w:numId w:val="0"/>
        </w:numPr>
        <w:spacing w:line="360" w:lineRule="auto"/>
        <w:jc w:val="left"/>
      </w:pPr>
      <w:r w:rsidRPr="00155D30">
        <w:t>六、注意事項</w:t>
      </w:r>
    </w:p>
    <w:p w14:paraId="166893B9" w14:textId="77777777" w:rsidR="008D5316" w:rsidRPr="00155D30" w:rsidRDefault="00F74849">
      <w:pPr>
        <w:snapToGrid w:val="0"/>
        <w:spacing w:before="108" w:after="120" w:line="460" w:lineRule="exact"/>
        <w:ind w:left="992" w:hanging="896"/>
        <w:jc w:val="both"/>
        <w:rPr>
          <w:rFonts w:ascii="Times New Roman" w:eastAsia="標楷體" w:hAnsi="Times New Roman"/>
          <w:sz w:val="28"/>
          <w:szCs w:val="20"/>
        </w:rPr>
      </w:pPr>
      <w:r w:rsidRPr="00155D30">
        <w:rPr>
          <w:rFonts w:ascii="Times New Roman" w:eastAsia="標楷體" w:hAnsi="Times New Roman"/>
          <w:sz w:val="28"/>
          <w:szCs w:val="20"/>
        </w:rPr>
        <w:t>（一）經濟部產業發展署得因預算刪減、保留而調整輔導資源與名額。</w:t>
      </w:r>
    </w:p>
    <w:p w14:paraId="44F7E178" w14:textId="77777777" w:rsidR="008D5316" w:rsidRPr="00155D30" w:rsidRDefault="00F74849">
      <w:pPr>
        <w:snapToGrid w:val="0"/>
        <w:spacing w:before="108" w:after="120" w:line="460" w:lineRule="exact"/>
        <w:ind w:left="992" w:hanging="896"/>
        <w:jc w:val="both"/>
        <w:rPr>
          <w:rFonts w:ascii="Times New Roman" w:eastAsia="標楷體" w:hAnsi="Times New Roman"/>
          <w:sz w:val="28"/>
          <w:szCs w:val="20"/>
        </w:rPr>
      </w:pPr>
      <w:r w:rsidRPr="00155D30">
        <w:rPr>
          <w:rFonts w:ascii="Times New Roman" w:eastAsia="標楷體" w:hAnsi="Times New Roman"/>
          <w:sz w:val="28"/>
          <w:szCs w:val="20"/>
        </w:rPr>
        <w:t>（二）受輔導廠商應配合輔導需要提供相關資料或廢棄物，例如：製程設備清單、能耗、能源使用種類及數量與分配比例、原物料材質種類、廢棄物產出及成分特性、循環經濟方案</w:t>
      </w:r>
      <w:r w:rsidRPr="00155D30">
        <w:rPr>
          <w:rFonts w:ascii="Times New Roman" w:eastAsia="標楷體" w:hAnsi="Times New Roman"/>
          <w:sz w:val="28"/>
          <w:szCs w:val="20"/>
        </w:rPr>
        <w:t>…</w:t>
      </w:r>
      <w:r w:rsidRPr="00155D30">
        <w:rPr>
          <w:rFonts w:ascii="Times New Roman" w:eastAsia="標楷體" w:hAnsi="Times New Roman"/>
          <w:sz w:val="28"/>
          <w:szCs w:val="20"/>
        </w:rPr>
        <w:t>等。</w:t>
      </w:r>
    </w:p>
    <w:p w14:paraId="74919A72" w14:textId="77777777" w:rsidR="008D5316" w:rsidRPr="00155D30" w:rsidRDefault="00F74849">
      <w:pPr>
        <w:snapToGrid w:val="0"/>
        <w:spacing w:before="108" w:after="120" w:line="460" w:lineRule="exact"/>
        <w:ind w:left="992" w:hanging="896"/>
        <w:jc w:val="both"/>
        <w:rPr>
          <w:rFonts w:ascii="Times New Roman" w:eastAsia="標楷體" w:hAnsi="Times New Roman"/>
          <w:sz w:val="28"/>
          <w:szCs w:val="20"/>
        </w:rPr>
        <w:sectPr w:rsidR="008D5316" w:rsidRPr="00155D30" w:rsidSect="00DD6886">
          <w:footerReference w:type="default" r:id="rId15"/>
          <w:pgSz w:w="11906" w:h="16838"/>
          <w:pgMar w:top="1440" w:right="1588" w:bottom="1440" w:left="1588" w:header="851" w:footer="454" w:gutter="0"/>
          <w:cols w:space="720"/>
          <w:titlePg/>
          <w:docGrid w:type="lines" w:linePitch="419"/>
        </w:sectPr>
      </w:pPr>
      <w:r w:rsidRPr="00155D30">
        <w:rPr>
          <w:rFonts w:ascii="Times New Roman" w:eastAsia="標楷體" w:hAnsi="Times New Roman"/>
          <w:sz w:val="28"/>
          <w:szCs w:val="20"/>
        </w:rPr>
        <w:t>（三）受輔導廠商於輔導計畫結束</w:t>
      </w:r>
      <w:r w:rsidRPr="00155D30">
        <w:rPr>
          <w:rFonts w:ascii="Times New Roman" w:eastAsia="標楷體" w:hAnsi="Times New Roman"/>
          <w:sz w:val="28"/>
          <w:szCs w:val="20"/>
        </w:rPr>
        <w:t>2</w:t>
      </w:r>
      <w:r w:rsidRPr="00155D30">
        <w:rPr>
          <w:rFonts w:ascii="Times New Roman" w:eastAsia="標楷體" w:hAnsi="Times New Roman"/>
          <w:sz w:val="28"/>
          <w:szCs w:val="20"/>
        </w:rPr>
        <w:t>年內，應配合主辦單位進行成效追蹤，或參與成果發表相關活動。</w:t>
      </w:r>
    </w:p>
    <w:p w14:paraId="10DF1029" w14:textId="77777777" w:rsidR="008D5316" w:rsidRPr="00155D30" w:rsidRDefault="00F74849">
      <w:pPr>
        <w:snapToGrid w:val="0"/>
        <w:spacing w:before="108" w:after="240" w:line="520" w:lineRule="exact"/>
        <w:ind w:left="79"/>
        <w:jc w:val="both"/>
      </w:pPr>
      <w:r w:rsidRPr="00155D30">
        <w:rPr>
          <w:rFonts w:ascii="Times New Roman" w:hAnsi="Times New Roman"/>
          <w:noProof/>
          <w:sz w:val="28"/>
          <w:lang w:eastAsia="zh-TW" w:bidi="ar-SA"/>
        </w:rPr>
        <w:lastRenderedPageBreak/>
        <mc:AlternateContent>
          <mc:Choice Requires="wps">
            <w:drawing>
              <wp:anchor distT="0" distB="0" distL="114300" distR="114300" simplePos="0" relativeHeight="251660288" behindDoc="0" locked="0" layoutInCell="1" allowOverlap="1" wp14:anchorId="63BF67B6" wp14:editId="40FAAABA">
                <wp:simplePos x="0" y="0"/>
                <wp:positionH relativeFrom="column">
                  <wp:posOffset>252511</wp:posOffset>
                </wp:positionH>
                <wp:positionV relativeFrom="paragraph">
                  <wp:posOffset>-206626</wp:posOffset>
                </wp:positionV>
                <wp:extent cx="2607941" cy="429896"/>
                <wp:effectExtent l="0" t="0" r="1909" b="8254"/>
                <wp:wrapNone/>
                <wp:docPr id="7" name="文字方塊 13"/>
                <wp:cNvGraphicFramePr/>
                <a:graphic xmlns:a="http://schemas.openxmlformats.org/drawingml/2006/main">
                  <a:graphicData uri="http://schemas.microsoft.com/office/word/2010/wordprocessingShape">
                    <wps:wsp>
                      <wps:cNvSpPr txBox="1"/>
                      <wps:spPr>
                        <a:xfrm>
                          <a:off x="0" y="0"/>
                          <a:ext cx="2607941" cy="429896"/>
                        </a:xfrm>
                        <a:prstGeom prst="rect">
                          <a:avLst/>
                        </a:prstGeom>
                        <a:noFill/>
                        <a:ln>
                          <a:noFill/>
                          <a:prstDash/>
                        </a:ln>
                      </wps:spPr>
                      <wps:txbx>
                        <w:txbxContent>
                          <w:p w14:paraId="4EF708EE" w14:textId="77777777" w:rsidR="008D5316" w:rsidRDefault="00F74849">
                            <w:pPr>
                              <w:pStyle w:val="a5"/>
                              <w:spacing w:line="240" w:lineRule="auto"/>
                              <w:ind w:left="0"/>
                              <w:rPr>
                                <w:rFonts w:ascii="Times New Roman" w:eastAsia="標楷體" w:hAnsi="Times New Roman"/>
                                <w:b/>
                                <w:color w:val="000000"/>
                                <w:lang w:eastAsia="zh-TW"/>
                              </w:rPr>
                            </w:pPr>
                            <w:r>
                              <w:rPr>
                                <w:rFonts w:ascii="Times New Roman" w:eastAsia="標楷體" w:hAnsi="Times New Roman"/>
                                <w:b/>
                                <w:color w:val="000000"/>
                                <w:lang w:eastAsia="zh-TW"/>
                              </w:rPr>
                              <w:t>經濟部產業發展署</w:t>
                            </w:r>
                          </w:p>
                          <w:p w14:paraId="761E7058" w14:textId="77777777" w:rsidR="008D5316" w:rsidRDefault="00F74849">
                            <w:pPr>
                              <w:pStyle w:val="a5"/>
                              <w:spacing w:line="240" w:lineRule="auto"/>
                              <w:ind w:left="0" w:firstLine="1"/>
                            </w:pPr>
                            <w:r>
                              <w:rPr>
                                <w:rFonts w:ascii="Times New Roman" w:eastAsia="標楷體" w:hAnsi="Times New Roman"/>
                                <w:b/>
                                <w:color w:val="000000"/>
                                <w:lang w:eastAsia="zh-TW"/>
                              </w:rPr>
                              <w:t>11</w:t>
                            </w:r>
                            <w:r w:rsidR="00D96803">
                              <w:rPr>
                                <w:rFonts w:ascii="Times New Roman" w:eastAsia="標楷體" w:hAnsi="Times New Roman"/>
                                <w:b/>
                                <w:color w:val="000000"/>
                                <w:lang w:eastAsia="zh-TW"/>
                              </w:rPr>
                              <w:t>5</w:t>
                            </w:r>
                            <w:r>
                              <w:rPr>
                                <w:rFonts w:ascii="Times New Roman" w:eastAsia="標楷體" w:hAnsi="Times New Roman"/>
                                <w:b/>
                                <w:color w:val="000000"/>
                                <w:lang w:eastAsia="zh-TW"/>
                              </w:rPr>
                              <w:t>年度「資源再生</w:t>
                            </w:r>
                            <w:r>
                              <w:rPr>
                                <w:rFonts w:ascii="Times New Roman" w:eastAsia="標楷體" w:hAnsi="Times New Roman"/>
                                <w:b/>
                                <w:color w:val="000000"/>
                              </w:rPr>
                              <w:t>產業</w:t>
                            </w:r>
                            <w:r>
                              <w:rPr>
                                <w:rFonts w:ascii="Times New Roman" w:eastAsia="標楷體" w:hAnsi="Times New Roman"/>
                                <w:b/>
                                <w:color w:val="000000"/>
                                <w:lang w:eastAsia="zh-TW"/>
                              </w:rPr>
                              <w:t>競爭力提升</w:t>
                            </w:r>
                            <w:r>
                              <w:rPr>
                                <w:rFonts w:ascii="Times New Roman" w:eastAsia="標楷體" w:hAnsi="Times New Roman"/>
                                <w:b/>
                                <w:color w:val="000000"/>
                              </w:rPr>
                              <w:t>計畫</w:t>
                            </w:r>
                            <w:r>
                              <w:rPr>
                                <w:rFonts w:ascii="Times New Roman" w:eastAsia="標楷體" w:hAnsi="Times New Roman"/>
                                <w:b/>
                                <w:color w:val="000000"/>
                                <w:lang w:eastAsia="zh-TW"/>
                              </w:rPr>
                              <w:t>」</w:t>
                            </w:r>
                          </w:p>
                          <w:p w14:paraId="08C8D0AA" w14:textId="77777777" w:rsidR="008D5316" w:rsidRDefault="008D5316">
                            <w:pPr>
                              <w:pStyle w:val="a5"/>
                              <w:rPr>
                                <w:rFonts w:ascii="Times New Roman" w:eastAsia="標楷體" w:hAnsi="Times New Roman"/>
                                <w:b/>
                                <w:color w:val="000000"/>
                                <w:lang w:eastAsia="zh-TW"/>
                              </w:rPr>
                            </w:pPr>
                          </w:p>
                        </w:txbxContent>
                      </wps:txbx>
                      <wps:bodyPr vert="horz" wrap="square" lIns="18004" tIns="45720" rIns="18004" bIns="45720" anchor="t" anchorCtr="0" compatLnSpc="0">
                        <a:noAutofit/>
                      </wps:bodyPr>
                    </wps:wsp>
                  </a:graphicData>
                </a:graphic>
              </wp:anchor>
            </w:drawing>
          </mc:Choice>
          <mc:Fallback>
            <w:pict>
              <v:shapetype w14:anchorId="63BF67B6" id="_x0000_t202" coordsize="21600,21600" o:spt="202" path="m,l,21600r21600,l21600,xe">
                <v:stroke joinstyle="miter"/>
                <v:path gradientshapeok="t" o:connecttype="rect"/>
              </v:shapetype>
              <v:shape id="文字方塊 13" o:spid="_x0000_s1026" type="#_x0000_t202" style="position:absolute;left:0;text-align:left;margin-left:19.9pt;margin-top:-16.25pt;width:205.35pt;height:33.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" filled="f" stroked="f">
                <v:textbox inset=".50011mm,,.50011mm">
                  <w:txbxContent>
                    <w:p w14:paraId="4EF708EE" w14:textId="77777777" w:rsidR="008D5316" w:rsidRDefault="00F74849">
                      <w:pPr>
                        <w:pStyle w:val="a5"/>
                        <w:spacing w:line="240" w:lineRule="auto"/>
                        <w:ind w:left="0"/>
                        <w:rPr>
                          <w:rFonts w:ascii="Times New Roman" w:eastAsia="標楷體" w:hAnsi="Times New Roman"/>
                          <w:b/>
                          <w:color w:val="000000"/>
                          <w:lang w:eastAsia="zh-TW"/>
                        </w:rPr>
                      </w:pPr>
                      <w:r>
                        <w:rPr>
                          <w:rFonts w:ascii="Times New Roman" w:eastAsia="標楷體" w:hAnsi="Times New Roman"/>
                          <w:b/>
                          <w:color w:val="000000"/>
                          <w:lang w:eastAsia="zh-TW"/>
                        </w:rPr>
                        <w:t>經濟部產業發展署</w:t>
                      </w:r>
                    </w:p>
                    <w:p w14:paraId="761E7058" w14:textId="77777777" w:rsidR="008D5316" w:rsidRDefault="00F74849">
                      <w:pPr>
                        <w:pStyle w:val="a5"/>
                        <w:spacing w:line="240" w:lineRule="auto"/>
                        <w:ind w:left="0" w:firstLine="1"/>
                      </w:pPr>
                      <w:r>
                        <w:rPr>
                          <w:rFonts w:ascii="Times New Roman" w:eastAsia="標楷體" w:hAnsi="Times New Roman"/>
                          <w:b/>
                          <w:color w:val="000000"/>
                          <w:lang w:eastAsia="zh-TW"/>
                        </w:rPr>
                        <w:t>11</w:t>
                      </w:r>
                      <w:r w:rsidR="00D96803">
                        <w:rPr>
                          <w:rFonts w:ascii="Times New Roman" w:eastAsia="標楷體" w:hAnsi="Times New Roman"/>
                          <w:b/>
                          <w:color w:val="000000"/>
                          <w:lang w:eastAsia="zh-TW"/>
                        </w:rPr>
                        <w:t>5</w:t>
                      </w:r>
                      <w:r>
                        <w:rPr>
                          <w:rFonts w:ascii="Times New Roman" w:eastAsia="標楷體" w:hAnsi="Times New Roman"/>
                          <w:b/>
                          <w:color w:val="000000"/>
                          <w:lang w:eastAsia="zh-TW"/>
                        </w:rPr>
                        <w:t>年度「資源再生</w:t>
                      </w:r>
                      <w:r>
                        <w:rPr>
                          <w:rFonts w:ascii="Times New Roman" w:eastAsia="標楷體" w:hAnsi="Times New Roman"/>
                          <w:b/>
                          <w:color w:val="000000"/>
                        </w:rPr>
                        <w:t>產業</w:t>
                      </w:r>
                      <w:r>
                        <w:rPr>
                          <w:rFonts w:ascii="Times New Roman" w:eastAsia="標楷體" w:hAnsi="Times New Roman"/>
                          <w:b/>
                          <w:color w:val="000000"/>
                          <w:lang w:eastAsia="zh-TW"/>
                        </w:rPr>
                        <w:t>競爭力提升</w:t>
                      </w:r>
                      <w:r>
                        <w:rPr>
                          <w:rFonts w:ascii="Times New Roman" w:eastAsia="標楷體" w:hAnsi="Times New Roman"/>
                          <w:b/>
                          <w:color w:val="000000"/>
                        </w:rPr>
                        <w:t>計畫</w:t>
                      </w:r>
                      <w:r>
                        <w:rPr>
                          <w:rFonts w:ascii="Times New Roman" w:eastAsia="標楷體" w:hAnsi="Times New Roman"/>
                          <w:b/>
                          <w:color w:val="000000"/>
                          <w:lang w:eastAsia="zh-TW"/>
                        </w:rPr>
                        <w:t>」</w:t>
                      </w:r>
                    </w:p>
                    <w:p w14:paraId="08C8D0AA" w14:textId="77777777" w:rsidR="008D5316" w:rsidRDefault="008D5316">
                      <w:pPr>
                        <w:pStyle w:val="a5"/>
                        <w:rPr>
                          <w:rFonts w:ascii="Times New Roman" w:eastAsia="標楷體" w:hAnsi="Times New Roman"/>
                          <w:b/>
                          <w:color w:val="000000"/>
                          <w:lang w:eastAsia="zh-TW"/>
                        </w:rPr>
                      </w:pPr>
                    </w:p>
                  </w:txbxContent>
                </v:textbox>
              </v:shape>
            </w:pict>
          </mc:Fallback>
        </mc:AlternateContent>
      </w:r>
      <w:r w:rsidRPr="00155D30">
        <w:rPr>
          <w:rFonts w:ascii="Times New Roman" w:hAnsi="Times New Roman"/>
          <w:noProof/>
          <w:sz w:val="28"/>
          <w:lang w:eastAsia="zh-TW" w:bidi="ar-SA"/>
        </w:rPr>
        <mc:AlternateContent>
          <mc:Choice Requires="wps">
            <w:drawing>
              <wp:anchor distT="0" distB="0" distL="114300" distR="114300" simplePos="0" relativeHeight="251665408" behindDoc="0" locked="0" layoutInCell="1" allowOverlap="1" wp14:anchorId="6B7473D7" wp14:editId="6D8CE9E0">
                <wp:simplePos x="0" y="0"/>
                <wp:positionH relativeFrom="column">
                  <wp:posOffset>5547993</wp:posOffset>
                </wp:positionH>
                <wp:positionV relativeFrom="paragraph">
                  <wp:posOffset>-283848</wp:posOffset>
                </wp:positionV>
                <wp:extent cx="704216" cy="363858"/>
                <wp:effectExtent l="0" t="0" r="19684" b="17142"/>
                <wp:wrapNone/>
                <wp:docPr id="8" name="文字方塊 15"/>
                <wp:cNvGraphicFramePr/>
                <a:graphic xmlns:a="http://schemas.openxmlformats.org/drawingml/2006/main">
                  <a:graphicData uri="http://schemas.microsoft.com/office/word/2010/wordprocessingShape">
                    <wps:wsp>
                      <wps:cNvSpPr txBox="1"/>
                      <wps:spPr>
                        <a:xfrm>
                          <a:off x="0" y="0"/>
                          <a:ext cx="704216" cy="363858"/>
                        </a:xfrm>
                        <a:prstGeom prst="rect">
                          <a:avLst/>
                        </a:prstGeom>
                        <a:solidFill>
                          <a:srgbClr val="FFFFFF"/>
                        </a:solidFill>
                        <a:ln w="9528">
                          <a:solidFill>
                            <a:srgbClr val="000000"/>
                          </a:solidFill>
                          <a:prstDash val="solid"/>
                        </a:ln>
                      </wps:spPr>
                      <wps:txbx>
                        <w:txbxContent>
                          <w:p w14:paraId="7AF16C0D" w14:textId="77777777" w:rsidR="008D5316" w:rsidRDefault="00F74849">
                            <w:pPr>
                              <w:jc w:val="center"/>
                              <w:rPr>
                                <w:rFonts w:ascii="Times New Roman" w:eastAsia="標楷體" w:hAnsi="Times New Roman"/>
                              </w:rPr>
                            </w:pPr>
                            <w:r>
                              <w:rPr>
                                <w:rFonts w:ascii="Times New Roman" w:eastAsia="標楷體" w:hAnsi="Times New Roman"/>
                              </w:rPr>
                              <w:t>附件一</w:t>
                            </w:r>
                          </w:p>
                        </w:txbxContent>
                      </wps:txbx>
                      <wps:bodyPr vert="horz" wrap="square" lIns="91440" tIns="45720" rIns="91440" bIns="45720" anchor="t" anchorCtr="0" compatLnSpc="0">
                        <a:noAutofit/>
                      </wps:bodyPr>
                    </wps:wsp>
                  </a:graphicData>
                </a:graphic>
              </wp:anchor>
            </w:drawing>
          </mc:Choice>
          <mc:Fallback>
            <w:pict>
              <v:shape w14:anchorId="6B7473D7" id="文字方塊 15" o:spid="_x0000_s1027" type="#_x0000_t202" style="position:absolute;left:0;text-align:left;margin-left:436.85pt;margin-top:-22.35pt;width:55.45pt;height:28.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" strokeweight=".26467mm">
                <v:textbox>
                  <w:txbxContent>
                    <w:p w14:paraId="7AF16C0D" w14:textId="77777777" w:rsidR="008D5316" w:rsidRDefault="00F74849">
                      <w:pPr>
                        <w:jc w:val="center"/>
                        <w:rPr>
                          <w:rFonts w:ascii="Times New Roman" w:eastAsia="標楷體" w:hAnsi="Times New Roman"/>
                        </w:rPr>
                      </w:pPr>
                      <w:r>
                        <w:rPr>
                          <w:rFonts w:ascii="Times New Roman" w:eastAsia="標楷體" w:hAnsi="Times New Roman"/>
                        </w:rPr>
                        <w:t>附件一</w:t>
                      </w:r>
                    </w:p>
                  </w:txbxContent>
                </v:textbox>
              </v:shape>
            </w:pict>
          </mc:Fallback>
        </mc:AlternateContent>
      </w:r>
      <w:r w:rsidRPr="00155D30">
        <w:rPr>
          <w:rFonts w:ascii="Times New Roman" w:hAnsi="Times New Roman"/>
          <w:noProof/>
          <w:sz w:val="28"/>
          <w:lang w:eastAsia="zh-TW" w:bidi="ar-SA"/>
        </w:rPr>
        <w:drawing>
          <wp:anchor distT="0" distB="0" distL="114300" distR="114300" simplePos="0" relativeHeight="251661312" behindDoc="0" locked="0" layoutInCell="1" allowOverlap="1" wp14:anchorId="51F5306F" wp14:editId="464FE81E">
            <wp:simplePos x="0" y="0"/>
            <wp:positionH relativeFrom="column">
              <wp:posOffset>-391792</wp:posOffset>
            </wp:positionH>
            <wp:positionV relativeFrom="paragraph">
              <wp:posOffset>-227328</wp:posOffset>
            </wp:positionV>
            <wp:extent cx="611505" cy="513078"/>
            <wp:effectExtent l="0" t="0" r="0" b="1272"/>
            <wp:wrapNone/>
            <wp:docPr id="9" name="圖片 14" descr="GREEN-GROWTH(樹)小圖"/>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l="61708" r="5075" b="26483"/>
                    <a:stretch>
                      <a:fillRect/>
                    </a:stretch>
                  </pic:blipFill>
                  <pic:spPr>
                    <a:xfrm>
                      <a:off x="0" y="0"/>
                      <a:ext cx="611505" cy="513078"/>
                    </a:xfrm>
                    <a:prstGeom prst="rect">
                      <a:avLst/>
                    </a:prstGeom>
                    <a:noFill/>
                    <a:ln>
                      <a:noFill/>
                      <a:prstDash/>
                    </a:ln>
                  </pic:spPr>
                </pic:pic>
              </a:graphicData>
            </a:graphic>
          </wp:anchor>
        </w:drawing>
      </w:r>
      <w:r w:rsidRPr="00155D30">
        <w:rPr>
          <w:rFonts w:ascii="Times New Roman" w:hAnsi="Times New Roman"/>
          <w:b/>
          <w:noProof/>
          <w:sz w:val="28"/>
          <w:lang w:eastAsia="zh-TW" w:bidi="ar-SA"/>
        </w:rPr>
        <mc:AlternateContent>
          <mc:Choice Requires="wps">
            <w:drawing>
              <wp:anchor distT="0" distB="0" distL="114300" distR="114300" simplePos="0" relativeHeight="251659264" behindDoc="0" locked="0" layoutInCell="1" allowOverlap="1" wp14:anchorId="02889FEB" wp14:editId="4E6BA5C1">
                <wp:simplePos x="0" y="0"/>
                <wp:positionH relativeFrom="column">
                  <wp:posOffset>-63495</wp:posOffset>
                </wp:positionH>
                <wp:positionV relativeFrom="paragraph">
                  <wp:posOffset>173992</wp:posOffset>
                </wp:positionV>
                <wp:extent cx="6104891" cy="75566"/>
                <wp:effectExtent l="0" t="0" r="0" b="634"/>
                <wp:wrapNone/>
                <wp:docPr id="10" name="矩形 12"/>
                <wp:cNvGraphicFramePr/>
                <a:graphic xmlns:a="http://schemas.openxmlformats.org/drawingml/2006/main">
                  <a:graphicData uri="http://schemas.microsoft.com/office/word/2010/wordprocessingShape">
                    <wps:wsp>
                      <wps:cNvSpPr/>
                      <wps:spPr>
                        <a:xfrm>
                          <a:off x="0" y="0"/>
                          <a:ext cx="6104891" cy="75566"/>
                        </a:xfrm>
                        <a:prstGeom prst="rect">
                          <a:avLst/>
                        </a:prstGeom>
                        <a:gradFill>
                          <a:gsLst>
                            <a:gs pos="0">
                              <a:srgbClr val="008000"/>
                            </a:gs>
                            <a:gs pos="100000">
                              <a:srgbClr val="CCFFCC"/>
                            </a:gs>
                          </a:gsLst>
                          <a:lin ang="0"/>
                        </a:gradFill>
                        <a:ln cap="flat">
                          <a:noFill/>
                          <a:prstDash val="solid"/>
                        </a:ln>
                      </wps:spPr>
                      <wps:bodyPr lIns="0" tIns="0" rIns="0" bIns="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A4BA062" id="矩形 12" o:spid="_x0000_s1026" style="position:absolute;margin-left:-5pt;margin-top:13.7pt;width:480.7pt;height:5.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" fillcolor="green" stroked="f">
                <v:fill color2="#cfc" angle="90" focus="100%" type="gradient">
                  <o:fill v:ext="view" type="gradientUnscaled"/>
                </v:fill>
                <v:textbox inset="0,0,0,0"/>
              </v:rect>
            </w:pict>
          </mc:Fallback>
        </mc:AlternateContent>
      </w:r>
    </w:p>
    <w:p w14:paraId="587BBB67" w14:textId="18D138EA" w:rsidR="008D5316" w:rsidRPr="00155D30" w:rsidRDefault="00F74849">
      <w:pPr>
        <w:snapToGrid w:val="0"/>
        <w:spacing w:before="60" w:after="180" w:line="360" w:lineRule="exact"/>
        <w:ind w:left="1"/>
        <w:jc w:val="center"/>
        <w:rPr>
          <w:rFonts w:ascii="Times New Roman" w:eastAsia="標楷體" w:hAnsi="Times New Roman"/>
          <w:b/>
          <w:bCs/>
          <w:kern w:val="0"/>
          <w:sz w:val="36"/>
          <w:szCs w:val="32"/>
        </w:rPr>
      </w:pPr>
      <w:r w:rsidRPr="00155D30">
        <w:rPr>
          <w:rFonts w:ascii="Times New Roman" w:eastAsia="標楷體" w:hAnsi="Times New Roman"/>
          <w:b/>
          <w:bCs/>
          <w:kern w:val="0"/>
          <w:sz w:val="36"/>
          <w:szCs w:val="32"/>
        </w:rPr>
        <w:t>廢棄資源再利用或高值化應用、導入循環經濟指引或國際標準輔導申請表</w:t>
      </w:r>
    </w:p>
    <w:p w14:paraId="1DD13556" w14:textId="77777777" w:rsidR="008D5316" w:rsidRPr="00155D30" w:rsidRDefault="00F74849">
      <w:pPr>
        <w:snapToGrid w:val="0"/>
        <w:ind w:hanging="283"/>
        <w:rPr>
          <w:rFonts w:ascii="Times New Roman" w:eastAsia="標楷體" w:hAnsi="Times New Roman"/>
        </w:rPr>
      </w:pPr>
      <w:r w:rsidRPr="00155D30">
        <w:rPr>
          <w:rFonts w:ascii="Times New Roman" w:eastAsia="標楷體" w:hAnsi="Times New Roman"/>
        </w:rPr>
        <w:t>申請日期：　　年　　月　　日</w:t>
      </w:r>
      <w:r w:rsidRPr="00155D30">
        <w:rPr>
          <w:rFonts w:ascii="Times New Roman" w:eastAsia="標楷體" w:hAnsi="Times New Roman"/>
        </w:rPr>
        <w:t xml:space="preserve"> </w:t>
      </w:r>
    </w:p>
    <w:tbl>
      <w:tblPr>
        <w:tblW w:w="9659" w:type="dxa"/>
        <w:jc w:val="center"/>
        <w:tblCellMar>
          <w:left w:w="10" w:type="dxa"/>
          <w:right w:w="10" w:type="dxa"/>
        </w:tblCellMar>
        <w:tblLook w:val="04A0" w:firstRow="1" w:lastRow="0" w:firstColumn="1" w:lastColumn="0" w:noHBand="0" w:noVBand="1"/>
      </w:tblPr>
      <w:tblGrid>
        <w:gridCol w:w="1713"/>
        <w:gridCol w:w="168"/>
        <w:gridCol w:w="2289"/>
        <w:gridCol w:w="378"/>
        <w:gridCol w:w="321"/>
        <w:gridCol w:w="388"/>
        <w:gridCol w:w="26"/>
        <w:gridCol w:w="431"/>
        <w:gridCol w:w="1411"/>
        <w:gridCol w:w="2534"/>
      </w:tblGrid>
      <w:tr w:rsidR="00155D30" w:rsidRPr="00155D30" w14:paraId="2C2650F6" w14:textId="77777777">
        <w:trPr>
          <w:trHeight w:val="510"/>
          <w:jc w:val="center"/>
        </w:trPr>
        <w:tc>
          <w:tcPr>
            <w:tcW w:w="9659" w:type="dxa"/>
            <w:gridSpan w:val="10"/>
            <w:tcBorders>
              <w:top w:val="single" w:sz="12"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7DF7F2B0" w14:textId="77777777" w:rsidR="008D5316" w:rsidRPr="00155D30" w:rsidRDefault="00F74849">
            <w:pPr>
              <w:snapToGrid w:val="0"/>
              <w:rPr>
                <w:rFonts w:ascii="標楷體" w:eastAsia="標楷體" w:hAnsi="標楷體"/>
              </w:rPr>
            </w:pPr>
            <w:r w:rsidRPr="00155D30">
              <w:rPr>
                <w:rFonts w:ascii="標楷體" w:eastAsia="標楷體" w:hAnsi="標楷體" w:cs="CG Times"/>
                <w:b/>
                <w:sz w:val="26"/>
                <w:szCs w:val="26"/>
              </w:rPr>
              <w:t>一、廠商基本資料</w:t>
            </w:r>
          </w:p>
        </w:tc>
      </w:tr>
      <w:tr w:rsidR="00155D30" w:rsidRPr="00155D30" w14:paraId="2D575F81" w14:textId="77777777">
        <w:trPr>
          <w:trHeight w:val="454"/>
          <w:jc w:val="center"/>
        </w:trPr>
        <w:tc>
          <w:tcPr>
            <w:tcW w:w="1881"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FCAD21" w14:textId="77777777" w:rsidR="008D5316" w:rsidRPr="00155D30" w:rsidRDefault="00F74849">
            <w:pPr>
              <w:snapToGrid w:val="0"/>
              <w:jc w:val="center"/>
              <w:rPr>
                <w:rFonts w:ascii="標楷體" w:eastAsia="標楷體" w:hAnsi="標楷體" w:cs="CG Times"/>
                <w:b/>
                <w:sz w:val="26"/>
                <w:szCs w:val="26"/>
              </w:rPr>
            </w:pPr>
            <w:r w:rsidRPr="00155D30">
              <w:rPr>
                <w:rFonts w:ascii="標楷體" w:eastAsia="標楷體" w:hAnsi="標楷體" w:cs="CG Times"/>
                <w:b/>
                <w:sz w:val="26"/>
                <w:szCs w:val="26"/>
              </w:rPr>
              <w:t>工廠名稱</w:t>
            </w:r>
          </w:p>
        </w:tc>
        <w:tc>
          <w:tcPr>
            <w:tcW w:w="383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8ABAEE" w14:textId="77777777" w:rsidR="008D5316" w:rsidRPr="00155D30" w:rsidRDefault="008D5316">
            <w:pPr>
              <w:snapToGrid w:val="0"/>
              <w:rPr>
                <w:rFonts w:ascii="標楷體" w:eastAsia="標楷體" w:hAnsi="標楷體"/>
                <w:b/>
                <w:sz w:val="26"/>
                <w:szCs w:val="26"/>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322489" w14:textId="77777777" w:rsidR="008D5316" w:rsidRPr="00155D30" w:rsidRDefault="00F74849">
            <w:pPr>
              <w:snapToGrid w:val="0"/>
              <w:jc w:val="center"/>
              <w:rPr>
                <w:rFonts w:ascii="標楷體" w:eastAsia="標楷體" w:hAnsi="標楷體" w:cs="CG Times"/>
                <w:b/>
                <w:sz w:val="26"/>
                <w:szCs w:val="26"/>
              </w:rPr>
            </w:pPr>
            <w:r w:rsidRPr="00155D30">
              <w:rPr>
                <w:rFonts w:ascii="標楷體" w:eastAsia="標楷體" w:hAnsi="標楷體" w:cs="CG Times"/>
                <w:b/>
                <w:sz w:val="26"/>
                <w:szCs w:val="26"/>
              </w:rPr>
              <w:t>管制編號</w:t>
            </w:r>
          </w:p>
        </w:tc>
        <w:tc>
          <w:tcPr>
            <w:tcW w:w="2534"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BB08126" w14:textId="77777777" w:rsidR="008D5316" w:rsidRPr="00155D30" w:rsidRDefault="008D5316">
            <w:pPr>
              <w:snapToGrid w:val="0"/>
              <w:rPr>
                <w:rFonts w:ascii="標楷體" w:eastAsia="標楷體" w:hAnsi="標楷體"/>
                <w:b/>
                <w:sz w:val="26"/>
                <w:szCs w:val="26"/>
              </w:rPr>
            </w:pPr>
          </w:p>
        </w:tc>
      </w:tr>
      <w:tr w:rsidR="00155D30" w:rsidRPr="00155D30" w14:paraId="6C43F615" w14:textId="77777777">
        <w:trPr>
          <w:trHeight w:val="454"/>
          <w:jc w:val="center"/>
        </w:trPr>
        <w:tc>
          <w:tcPr>
            <w:tcW w:w="1881"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F7A365" w14:textId="77777777" w:rsidR="008D5316" w:rsidRPr="00155D30" w:rsidRDefault="00F74849">
            <w:pPr>
              <w:snapToGrid w:val="0"/>
              <w:jc w:val="center"/>
              <w:rPr>
                <w:rFonts w:ascii="標楷體" w:eastAsia="標楷體" w:hAnsi="標楷體" w:cs="CG Times"/>
                <w:b/>
                <w:sz w:val="26"/>
                <w:szCs w:val="26"/>
              </w:rPr>
            </w:pPr>
            <w:r w:rsidRPr="00155D30">
              <w:rPr>
                <w:rFonts w:ascii="標楷體" w:eastAsia="標楷體" w:hAnsi="標楷體" w:cs="CG Times"/>
                <w:b/>
                <w:sz w:val="26"/>
                <w:szCs w:val="26"/>
              </w:rPr>
              <w:t>地址</w:t>
            </w:r>
          </w:p>
        </w:tc>
        <w:tc>
          <w:tcPr>
            <w:tcW w:w="7778"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64410C4" w14:textId="77777777" w:rsidR="008D5316" w:rsidRPr="00155D30" w:rsidRDefault="008D5316">
            <w:pPr>
              <w:snapToGrid w:val="0"/>
              <w:rPr>
                <w:rFonts w:ascii="標楷體" w:eastAsia="標楷體" w:hAnsi="標楷體"/>
                <w:b/>
                <w:sz w:val="26"/>
                <w:szCs w:val="26"/>
              </w:rPr>
            </w:pPr>
          </w:p>
        </w:tc>
      </w:tr>
      <w:tr w:rsidR="00155D30" w:rsidRPr="00155D30" w14:paraId="75B2990F" w14:textId="77777777">
        <w:trPr>
          <w:trHeight w:val="454"/>
          <w:jc w:val="center"/>
        </w:trPr>
        <w:tc>
          <w:tcPr>
            <w:tcW w:w="1881"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447D64" w14:textId="77777777" w:rsidR="008D5316" w:rsidRPr="00155D30" w:rsidRDefault="00F74849">
            <w:pPr>
              <w:snapToGrid w:val="0"/>
              <w:jc w:val="center"/>
              <w:rPr>
                <w:rFonts w:ascii="標楷體" w:eastAsia="標楷體" w:hAnsi="標楷體" w:cs="CG Times"/>
                <w:b/>
                <w:sz w:val="26"/>
                <w:szCs w:val="26"/>
              </w:rPr>
            </w:pPr>
            <w:r w:rsidRPr="00155D30">
              <w:rPr>
                <w:rFonts w:ascii="標楷體" w:eastAsia="標楷體" w:hAnsi="標楷體" w:cs="CG Times"/>
                <w:b/>
                <w:sz w:val="26"/>
                <w:szCs w:val="26"/>
              </w:rPr>
              <w:t>工廠登記字號</w:t>
            </w:r>
          </w:p>
        </w:tc>
        <w:tc>
          <w:tcPr>
            <w:tcW w:w="383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8B1F40" w14:textId="77777777" w:rsidR="008D5316" w:rsidRPr="00155D30" w:rsidRDefault="008D5316">
            <w:pPr>
              <w:snapToGrid w:val="0"/>
              <w:rPr>
                <w:rFonts w:ascii="標楷體" w:eastAsia="標楷體" w:hAnsi="標楷體"/>
                <w:b/>
                <w:sz w:val="26"/>
                <w:szCs w:val="26"/>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3A9D63" w14:textId="77777777" w:rsidR="008D5316" w:rsidRPr="00155D30" w:rsidRDefault="00F74849">
            <w:pPr>
              <w:snapToGrid w:val="0"/>
              <w:jc w:val="center"/>
              <w:rPr>
                <w:rFonts w:ascii="標楷體" w:eastAsia="標楷體" w:hAnsi="標楷體" w:cs="CG Times"/>
                <w:b/>
                <w:sz w:val="26"/>
                <w:szCs w:val="26"/>
              </w:rPr>
            </w:pPr>
            <w:r w:rsidRPr="00155D30">
              <w:rPr>
                <w:rFonts w:ascii="標楷體" w:eastAsia="標楷體" w:hAnsi="標楷體" w:cs="CG Times"/>
                <w:b/>
                <w:sz w:val="26"/>
                <w:szCs w:val="26"/>
              </w:rPr>
              <w:t>資本額</w:t>
            </w:r>
          </w:p>
        </w:tc>
        <w:tc>
          <w:tcPr>
            <w:tcW w:w="2534"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3B4AF36" w14:textId="77777777" w:rsidR="008D5316" w:rsidRPr="00155D30" w:rsidRDefault="00F74849">
            <w:pPr>
              <w:pStyle w:val="xl30"/>
              <w:snapToGrid w:val="0"/>
              <w:jc w:val="right"/>
            </w:pPr>
            <w:r w:rsidRPr="00155D30">
              <w:rPr>
                <w:b/>
                <w:sz w:val="26"/>
                <w:szCs w:val="26"/>
              </w:rPr>
              <w:t>萬元</w:t>
            </w:r>
          </w:p>
        </w:tc>
      </w:tr>
      <w:tr w:rsidR="00155D30" w:rsidRPr="00155D30" w14:paraId="705BAB25" w14:textId="77777777">
        <w:trPr>
          <w:trHeight w:val="454"/>
          <w:jc w:val="center"/>
        </w:trPr>
        <w:tc>
          <w:tcPr>
            <w:tcW w:w="1881"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A6CAC2" w14:textId="77777777" w:rsidR="008D5316" w:rsidRPr="00155D30" w:rsidRDefault="00F74849">
            <w:pPr>
              <w:snapToGrid w:val="0"/>
              <w:jc w:val="center"/>
              <w:rPr>
                <w:rFonts w:ascii="標楷體" w:eastAsia="標楷體" w:hAnsi="標楷體" w:cs="CG Times"/>
                <w:b/>
                <w:sz w:val="26"/>
                <w:szCs w:val="26"/>
              </w:rPr>
            </w:pPr>
            <w:r w:rsidRPr="00155D30">
              <w:rPr>
                <w:rFonts w:ascii="標楷體" w:eastAsia="標楷體" w:hAnsi="標楷體" w:cs="CG Times"/>
                <w:b/>
                <w:sz w:val="26"/>
                <w:szCs w:val="26"/>
              </w:rPr>
              <w:t>聯絡人</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BD6D7D" w14:textId="77777777" w:rsidR="008D5316" w:rsidRPr="00155D30" w:rsidRDefault="008D5316">
            <w:pPr>
              <w:snapToGrid w:val="0"/>
              <w:rPr>
                <w:rFonts w:ascii="標楷體" w:eastAsia="標楷體" w:hAnsi="標楷體"/>
                <w:b/>
                <w:sz w:val="26"/>
                <w:szCs w:val="26"/>
              </w:rPr>
            </w:pPr>
          </w:p>
        </w:tc>
        <w:tc>
          <w:tcPr>
            <w:tcW w:w="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1E154D" w14:textId="77777777" w:rsidR="008D5316" w:rsidRPr="00155D30" w:rsidRDefault="00F74849">
            <w:pPr>
              <w:snapToGrid w:val="0"/>
              <w:jc w:val="center"/>
              <w:rPr>
                <w:rFonts w:ascii="標楷體" w:eastAsia="標楷體" w:hAnsi="標楷體" w:cs="CG Times"/>
                <w:b/>
                <w:sz w:val="26"/>
                <w:szCs w:val="26"/>
              </w:rPr>
            </w:pPr>
            <w:r w:rsidRPr="00155D30">
              <w:rPr>
                <w:rFonts w:ascii="標楷體" w:eastAsia="標楷體" w:hAnsi="標楷體" w:cs="CG Times"/>
                <w:b/>
                <w:sz w:val="26"/>
                <w:szCs w:val="26"/>
              </w:rPr>
              <w:t>職稱</w:t>
            </w:r>
          </w:p>
        </w:tc>
        <w:tc>
          <w:tcPr>
            <w:tcW w:w="8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23E9FC" w14:textId="77777777" w:rsidR="008D5316" w:rsidRPr="00155D30" w:rsidRDefault="008D5316">
            <w:pPr>
              <w:snapToGrid w:val="0"/>
              <w:rPr>
                <w:rFonts w:ascii="標楷體" w:eastAsia="標楷體" w:hAnsi="標楷體"/>
                <w:b/>
                <w:sz w:val="26"/>
                <w:szCs w:val="26"/>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D45F88" w14:textId="77777777" w:rsidR="008D5316" w:rsidRPr="00155D30" w:rsidRDefault="00F74849">
            <w:pPr>
              <w:snapToGrid w:val="0"/>
              <w:jc w:val="center"/>
              <w:rPr>
                <w:rFonts w:ascii="標楷體" w:eastAsia="標楷體" w:hAnsi="標楷體" w:cs="CG Times"/>
                <w:b/>
                <w:sz w:val="26"/>
                <w:szCs w:val="26"/>
              </w:rPr>
            </w:pPr>
            <w:r w:rsidRPr="00155D30">
              <w:rPr>
                <w:rFonts w:ascii="標楷體" w:eastAsia="標楷體" w:hAnsi="標楷體" w:cs="CG Times"/>
                <w:b/>
                <w:sz w:val="26"/>
                <w:szCs w:val="26"/>
              </w:rPr>
              <w:t>E-mail</w:t>
            </w:r>
          </w:p>
        </w:tc>
        <w:tc>
          <w:tcPr>
            <w:tcW w:w="2534"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161CF55" w14:textId="77777777" w:rsidR="008D5316" w:rsidRPr="00155D30" w:rsidRDefault="008D5316">
            <w:pPr>
              <w:snapToGrid w:val="0"/>
              <w:rPr>
                <w:rFonts w:ascii="標楷體" w:eastAsia="標楷體" w:hAnsi="標楷體"/>
                <w:b/>
                <w:sz w:val="26"/>
                <w:szCs w:val="26"/>
              </w:rPr>
            </w:pPr>
          </w:p>
        </w:tc>
      </w:tr>
      <w:tr w:rsidR="00155D30" w:rsidRPr="00155D30" w14:paraId="28886EB0" w14:textId="77777777">
        <w:trPr>
          <w:trHeight w:val="454"/>
          <w:jc w:val="center"/>
        </w:trPr>
        <w:tc>
          <w:tcPr>
            <w:tcW w:w="1881"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C19E49" w14:textId="77777777" w:rsidR="008D5316" w:rsidRPr="00155D30" w:rsidRDefault="00F74849">
            <w:pPr>
              <w:snapToGrid w:val="0"/>
              <w:jc w:val="center"/>
              <w:rPr>
                <w:rFonts w:ascii="標楷體" w:eastAsia="標楷體" w:hAnsi="標楷體" w:cs="CG Times"/>
                <w:b/>
                <w:sz w:val="26"/>
                <w:szCs w:val="26"/>
              </w:rPr>
            </w:pPr>
            <w:r w:rsidRPr="00155D30">
              <w:rPr>
                <w:rFonts w:ascii="標楷體" w:eastAsia="標楷體" w:hAnsi="標楷體" w:cs="CG Times"/>
                <w:b/>
                <w:sz w:val="26"/>
                <w:szCs w:val="26"/>
              </w:rPr>
              <w:t>電話</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E2031B" w14:textId="77777777" w:rsidR="008D5316" w:rsidRPr="00155D30" w:rsidRDefault="00F74849">
            <w:pPr>
              <w:snapToGrid w:val="0"/>
              <w:jc w:val="both"/>
              <w:rPr>
                <w:rFonts w:ascii="標楷體" w:eastAsia="標楷體" w:hAnsi="標楷體"/>
                <w:b/>
                <w:sz w:val="26"/>
                <w:szCs w:val="26"/>
              </w:rPr>
            </w:pPr>
            <w:r w:rsidRPr="00155D30">
              <w:rPr>
                <w:rFonts w:ascii="標楷體" w:eastAsia="標楷體" w:hAnsi="標楷體"/>
                <w:b/>
                <w:sz w:val="26"/>
                <w:szCs w:val="26"/>
              </w:rPr>
              <w:t>(  )</w:t>
            </w:r>
          </w:p>
        </w:tc>
        <w:tc>
          <w:tcPr>
            <w:tcW w:w="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9DD934" w14:textId="77777777" w:rsidR="008D5316" w:rsidRPr="00155D30" w:rsidRDefault="00F74849">
            <w:pPr>
              <w:snapToGrid w:val="0"/>
              <w:jc w:val="center"/>
              <w:rPr>
                <w:rFonts w:ascii="標楷體" w:eastAsia="標楷體" w:hAnsi="標楷體"/>
                <w:b/>
                <w:sz w:val="26"/>
                <w:szCs w:val="26"/>
              </w:rPr>
            </w:pPr>
            <w:r w:rsidRPr="00155D30">
              <w:rPr>
                <w:rFonts w:ascii="標楷體" w:eastAsia="標楷體" w:hAnsi="標楷體"/>
                <w:b/>
                <w:sz w:val="26"/>
                <w:szCs w:val="26"/>
              </w:rPr>
              <w:t>分機</w:t>
            </w:r>
          </w:p>
        </w:tc>
        <w:tc>
          <w:tcPr>
            <w:tcW w:w="8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A29B25" w14:textId="77777777" w:rsidR="008D5316" w:rsidRPr="00155D30" w:rsidRDefault="008D5316">
            <w:pPr>
              <w:snapToGrid w:val="0"/>
              <w:rPr>
                <w:rFonts w:ascii="標楷體" w:eastAsia="標楷體" w:hAnsi="標楷體"/>
                <w:b/>
                <w:sz w:val="26"/>
                <w:szCs w:val="26"/>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26D2ED" w14:textId="77777777" w:rsidR="008D5316" w:rsidRPr="00155D30" w:rsidRDefault="00F74849">
            <w:pPr>
              <w:snapToGrid w:val="0"/>
              <w:jc w:val="center"/>
              <w:rPr>
                <w:rFonts w:ascii="標楷體" w:eastAsia="標楷體" w:hAnsi="標楷體"/>
                <w:b/>
                <w:sz w:val="26"/>
                <w:szCs w:val="26"/>
              </w:rPr>
            </w:pPr>
            <w:r w:rsidRPr="00155D30">
              <w:rPr>
                <w:rFonts w:ascii="標楷體" w:eastAsia="標楷體" w:hAnsi="標楷體"/>
                <w:b/>
                <w:sz w:val="26"/>
                <w:szCs w:val="26"/>
              </w:rPr>
              <w:t>傳真</w:t>
            </w:r>
          </w:p>
        </w:tc>
        <w:tc>
          <w:tcPr>
            <w:tcW w:w="2534"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976AAF0" w14:textId="77777777" w:rsidR="008D5316" w:rsidRPr="00155D30" w:rsidRDefault="00F74849">
            <w:pPr>
              <w:snapToGrid w:val="0"/>
              <w:rPr>
                <w:rFonts w:ascii="標楷體" w:eastAsia="標楷體" w:hAnsi="標楷體"/>
                <w:b/>
                <w:sz w:val="26"/>
                <w:szCs w:val="26"/>
              </w:rPr>
            </w:pPr>
            <w:r w:rsidRPr="00155D30">
              <w:rPr>
                <w:rFonts w:ascii="標楷體" w:eastAsia="標楷體" w:hAnsi="標楷體"/>
                <w:b/>
                <w:sz w:val="26"/>
                <w:szCs w:val="26"/>
              </w:rPr>
              <w:t>(  )</w:t>
            </w:r>
          </w:p>
        </w:tc>
      </w:tr>
      <w:tr w:rsidR="00155D30" w:rsidRPr="00155D30" w14:paraId="16E6A066" w14:textId="77777777">
        <w:trPr>
          <w:trHeight w:val="454"/>
          <w:jc w:val="center"/>
        </w:trPr>
        <w:tc>
          <w:tcPr>
            <w:tcW w:w="1881"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0B23F1" w14:textId="77777777" w:rsidR="008D5316" w:rsidRPr="00155D30" w:rsidRDefault="00F74849">
            <w:pPr>
              <w:snapToGrid w:val="0"/>
              <w:jc w:val="center"/>
              <w:rPr>
                <w:rFonts w:ascii="標楷體" w:eastAsia="標楷體" w:hAnsi="標楷體" w:cs="CG Times"/>
                <w:b/>
                <w:sz w:val="26"/>
                <w:szCs w:val="26"/>
              </w:rPr>
            </w:pPr>
            <w:r w:rsidRPr="00155D30">
              <w:rPr>
                <w:rFonts w:ascii="標楷體" w:eastAsia="標楷體" w:hAnsi="標楷體" w:cs="CG Times"/>
                <w:b/>
                <w:sz w:val="26"/>
                <w:szCs w:val="26"/>
              </w:rPr>
              <w:t>主要產品及產量</w:t>
            </w:r>
          </w:p>
        </w:tc>
        <w:tc>
          <w:tcPr>
            <w:tcW w:w="7778"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76E8B65" w14:textId="77777777" w:rsidR="008D5316" w:rsidRPr="00155D30" w:rsidRDefault="00F74849">
            <w:pPr>
              <w:pStyle w:val="xl30"/>
              <w:snapToGrid w:val="0"/>
            </w:pPr>
            <w:r w:rsidRPr="00155D30">
              <w:rPr>
                <w:b/>
                <w:sz w:val="26"/>
                <w:szCs w:val="26"/>
              </w:rPr>
              <w:t>產品項目：</w:t>
            </w:r>
            <w:r w:rsidRPr="00155D30">
              <w:rPr>
                <w:b/>
                <w:sz w:val="26"/>
                <w:szCs w:val="26"/>
                <w:u w:val="single"/>
              </w:rPr>
              <w:t xml:space="preserve">             </w:t>
            </w:r>
            <w:r w:rsidRPr="00155D30">
              <w:rPr>
                <w:b/>
                <w:sz w:val="26"/>
                <w:szCs w:val="26"/>
              </w:rPr>
              <w:t>；產量：</w:t>
            </w:r>
            <w:r w:rsidRPr="00155D30">
              <w:rPr>
                <w:b/>
                <w:sz w:val="26"/>
                <w:szCs w:val="26"/>
                <w:u w:val="single"/>
              </w:rPr>
              <w:t xml:space="preserve">            </w:t>
            </w:r>
            <w:r w:rsidRPr="00155D30">
              <w:rPr>
                <w:b/>
                <w:sz w:val="26"/>
                <w:szCs w:val="26"/>
              </w:rPr>
              <w:t xml:space="preserve"> 萬公噸/年</w:t>
            </w:r>
          </w:p>
        </w:tc>
      </w:tr>
      <w:tr w:rsidR="00155D30" w:rsidRPr="00155D30" w14:paraId="4050CA46" w14:textId="77777777">
        <w:trPr>
          <w:trHeight w:val="576"/>
          <w:jc w:val="center"/>
        </w:trPr>
        <w:tc>
          <w:tcPr>
            <w:tcW w:w="1881"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A42274" w14:textId="77777777" w:rsidR="008D5316" w:rsidRPr="00155D30" w:rsidRDefault="00F74849">
            <w:pPr>
              <w:snapToGrid w:val="0"/>
              <w:jc w:val="center"/>
              <w:rPr>
                <w:rFonts w:ascii="標楷體" w:eastAsia="標楷體" w:hAnsi="標楷體" w:cs="CG Times"/>
                <w:b/>
                <w:sz w:val="26"/>
                <w:szCs w:val="26"/>
              </w:rPr>
            </w:pPr>
            <w:r w:rsidRPr="00155D30">
              <w:rPr>
                <w:rFonts w:ascii="標楷體" w:eastAsia="標楷體" w:hAnsi="標楷體" w:cs="CG Times"/>
                <w:b/>
                <w:sz w:val="26"/>
                <w:szCs w:val="26"/>
              </w:rPr>
              <w:t>其他</w:t>
            </w:r>
          </w:p>
        </w:tc>
        <w:tc>
          <w:tcPr>
            <w:tcW w:w="7778"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BCA74DD" w14:textId="77777777" w:rsidR="008D5316" w:rsidRPr="00155D30" w:rsidRDefault="00F74849">
            <w:pPr>
              <w:pStyle w:val="xl30"/>
              <w:numPr>
                <w:ilvl w:val="0"/>
                <w:numId w:val="4"/>
              </w:numPr>
              <w:snapToGrid w:val="0"/>
              <w:spacing w:before="0" w:after="0"/>
              <w:ind w:left="482" w:hanging="482"/>
            </w:pPr>
            <w:r w:rsidRPr="00155D30">
              <w:rPr>
                <w:sz w:val="28"/>
                <w:szCs w:val="20"/>
              </w:rPr>
              <w:t>具自主品牌或生產終端消費產品：□是 □否</w:t>
            </w:r>
          </w:p>
          <w:p w14:paraId="60F20904" w14:textId="77777777" w:rsidR="008D5316" w:rsidRPr="00155D30" w:rsidRDefault="00F74849">
            <w:pPr>
              <w:pStyle w:val="xl30"/>
              <w:numPr>
                <w:ilvl w:val="0"/>
                <w:numId w:val="4"/>
              </w:numPr>
              <w:snapToGrid w:val="0"/>
              <w:spacing w:before="0" w:after="0"/>
              <w:ind w:left="482" w:hanging="482"/>
            </w:pPr>
            <w:r w:rsidRPr="00155D30">
              <w:rPr>
                <w:sz w:val="28"/>
                <w:szCs w:val="20"/>
              </w:rPr>
              <w:t>尚未資源化廢棄資源：</w:t>
            </w:r>
            <w:r w:rsidRPr="00155D30">
              <w:rPr>
                <w:sz w:val="28"/>
                <w:szCs w:val="20"/>
                <w:u w:val="single"/>
              </w:rPr>
              <w:t xml:space="preserve">       ；</w:t>
            </w:r>
            <w:r w:rsidRPr="00155D30">
              <w:rPr>
                <w:sz w:val="28"/>
                <w:szCs w:val="20"/>
              </w:rPr>
              <w:t>產出量：</w:t>
            </w:r>
            <w:r w:rsidRPr="00155D30">
              <w:rPr>
                <w:sz w:val="28"/>
                <w:szCs w:val="20"/>
                <w:u w:val="single"/>
              </w:rPr>
              <w:t xml:space="preserve">        </w:t>
            </w:r>
            <w:r w:rsidRPr="00155D30">
              <w:rPr>
                <w:sz w:val="26"/>
                <w:szCs w:val="26"/>
              </w:rPr>
              <w:t>公噸/年</w:t>
            </w:r>
          </w:p>
        </w:tc>
      </w:tr>
      <w:tr w:rsidR="00155D30" w:rsidRPr="00155D30" w14:paraId="463CE485" w14:textId="77777777">
        <w:trPr>
          <w:trHeight w:val="510"/>
          <w:jc w:val="center"/>
        </w:trPr>
        <w:tc>
          <w:tcPr>
            <w:tcW w:w="9659" w:type="dxa"/>
            <w:gridSpan w:val="10"/>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766CC7E0" w14:textId="77777777" w:rsidR="008D5316" w:rsidRPr="00155D30" w:rsidRDefault="00F74849">
            <w:pPr>
              <w:pStyle w:val="xl30"/>
              <w:snapToGrid w:val="0"/>
              <w:rPr>
                <w:b/>
                <w:sz w:val="26"/>
                <w:szCs w:val="26"/>
              </w:rPr>
            </w:pPr>
            <w:r w:rsidRPr="00155D30">
              <w:rPr>
                <w:b/>
                <w:sz w:val="26"/>
                <w:szCs w:val="26"/>
              </w:rPr>
              <w:t>二、相關措施推動情形</w:t>
            </w:r>
          </w:p>
        </w:tc>
      </w:tr>
      <w:tr w:rsidR="00155D30" w:rsidRPr="00155D30" w14:paraId="73296CD7" w14:textId="77777777">
        <w:trPr>
          <w:trHeight w:val="454"/>
          <w:jc w:val="center"/>
        </w:trPr>
        <w:tc>
          <w:tcPr>
            <w:tcW w:w="1713"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179DCE" w14:textId="77777777" w:rsidR="008D5316" w:rsidRPr="00155D30" w:rsidRDefault="00F74849">
            <w:pPr>
              <w:widowControl/>
              <w:jc w:val="both"/>
              <w:rPr>
                <w:rFonts w:ascii="標楷體" w:eastAsia="標楷體" w:hAnsi="標楷體" w:cs="CG Times"/>
                <w:b/>
                <w:sz w:val="26"/>
                <w:szCs w:val="26"/>
              </w:rPr>
            </w:pPr>
            <w:r w:rsidRPr="00155D30">
              <w:rPr>
                <w:rFonts w:ascii="標楷體" w:eastAsia="標楷體" w:hAnsi="標楷體" w:cs="CG Times"/>
                <w:b/>
                <w:sz w:val="26"/>
                <w:szCs w:val="26"/>
              </w:rPr>
              <w:t>近3年曾接受政府資源提供同類型輔導</w:t>
            </w:r>
          </w:p>
        </w:tc>
        <w:tc>
          <w:tcPr>
            <w:tcW w:w="354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0DB95D" w14:textId="582A4766" w:rsidR="008D5316" w:rsidRPr="00155D30" w:rsidRDefault="0027407B">
            <w:pPr>
              <w:widowControl/>
              <w:jc w:val="both"/>
              <w:rPr>
                <w:rFonts w:ascii="標楷體" w:eastAsia="標楷體" w:hAnsi="標楷體" w:cs="CG Times"/>
                <w:b/>
                <w:sz w:val="26"/>
                <w:szCs w:val="26"/>
              </w:rPr>
            </w:pPr>
            <w:r w:rsidRPr="00155D30">
              <w:rPr>
                <w:rFonts w:ascii="標楷體" w:eastAsia="標楷體" w:hAnsi="標楷體" w:cs="CG Times"/>
                <w:b/>
                <w:sz w:val="26"/>
                <w:szCs w:val="26"/>
              </w:rPr>
              <w:t>廢棄資源再利用或高值化應用</w:t>
            </w:r>
          </w:p>
        </w:tc>
        <w:tc>
          <w:tcPr>
            <w:tcW w:w="4402"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B8CC9E0" w14:textId="71783F8A" w:rsidR="008D5316" w:rsidRPr="00155D30" w:rsidRDefault="0027407B">
            <w:pPr>
              <w:jc w:val="both"/>
              <w:rPr>
                <w:rFonts w:ascii="標楷體" w:eastAsia="標楷體" w:hAnsi="標楷體"/>
              </w:rPr>
            </w:pPr>
            <w:r w:rsidRPr="00155D30">
              <w:rPr>
                <w:rFonts w:ascii="標楷體" w:eastAsia="標楷體" w:hAnsi="標楷體" w:cs="CG Times"/>
                <w:b/>
                <w:sz w:val="26"/>
                <w:szCs w:val="26"/>
              </w:rPr>
              <w:t>□是(廢棄物種類：</w:t>
            </w:r>
            <w:r w:rsidRPr="00155D30">
              <w:rPr>
                <w:rFonts w:ascii="標楷體" w:eastAsia="標楷體" w:hAnsi="標楷體" w:cs="CG Times"/>
                <w:b/>
                <w:sz w:val="26"/>
                <w:szCs w:val="26"/>
                <w:u w:val="single"/>
              </w:rPr>
              <w:t xml:space="preserve">          </w:t>
            </w:r>
            <w:r w:rsidRPr="00155D30">
              <w:rPr>
                <w:rFonts w:ascii="標楷體" w:eastAsia="標楷體" w:hAnsi="標楷體" w:cs="CG Times"/>
                <w:b/>
                <w:sz w:val="26"/>
                <w:szCs w:val="26"/>
              </w:rPr>
              <w:t>) □否</w:t>
            </w:r>
          </w:p>
        </w:tc>
      </w:tr>
      <w:tr w:rsidR="00155D30" w:rsidRPr="00155D30" w14:paraId="5FAF9AE2" w14:textId="77777777">
        <w:trPr>
          <w:trHeight w:val="454"/>
          <w:jc w:val="center"/>
        </w:trPr>
        <w:tc>
          <w:tcPr>
            <w:tcW w:w="17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41657A" w14:textId="77777777" w:rsidR="008D5316" w:rsidRPr="00155D30" w:rsidRDefault="008D5316">
            <w:pPr>
              <w:widowControl/>
              <w:jc w:val="both"/>
              <w:rPr>
                <w:rFonts w:ascii="標楷體" w:eastAsia="標楷體" w:hAnsi="標楷體" w:cs="CG Times"/>
                <w:b/>
                <w:sz w:val="26"/>
                <w:szCs w:val="26"/>
              </w:rPr>
            </w:pPr>
          </w:p>
        </w:tc>
        <w:tc>
          <w:tcPr>
            <w:tcW w:w="354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DEA60D" w14:textId="40AEECB4" w:rsidR="008D5316" w:rsidRPr="00155D30" w:rsidRDefault="0027407B">
            <w:pPr>
              <w:widowControl/>
              <w:jc w:val="both"/>
              <w:rPr>
                <w:rFonts w:ascii="標楷體" w:eastAsia="標楷體" w:hAnsi="標楷體" w:cs="CG Times"/>
                <w:b/>
                <w:sz w:val="26"/>
                <w:szCs w:val="26"/>
              </w:rPr>
            </w:pPr>
            <w:r w:rsidRPr="00155D30">
              <w:rPr>
                <w:rFonts w:ascii="標楷體" w:eastAsia="標楷體" w:hAnsi="標楷體" w:cs="CG Times"/>
                <w:b/>
                <w:sz w:val="26"/>
                <w:szCs w:val="26"/>
              </w:rPr>
              <w:t>導入循環經濟指引或國際標準</w:t>
            </w:r>
          </w:p>
        </w:tc>
        <w:tc>
          <w:tcPr>
            <w:tcW w:w="4402"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2952B6B" w14:textId="43192753" w:rsidR="008D5316" w:rsidRPr="00155D30" w:rsidRDefault="0027407B">
            <w:pPr>
              <w:jc w:val="both"/>
              <w:rPr>
                <w:rFonts w:ascii="標楷體" w:eastAsia="標楷體" w:hAnsi="標楷體"/>
              </w:rPr>
            </w:pPr>
            <w:r w:rsidRPr="00155D30">
              <w:rPr>
                <w:rFonts w:ascii="標楷體" w:eastAsia="標楷體" w:hAnsi="標楷體" w:cs="CG Times"/>
                <w:b/>
                <w:sz w:val="26"/>
                <w:szCs w:val="26"/>
              </w:rPr>
              <w:t>□是(指引/標準：</w:t>
            </w:r>
            <w:r w:rsidRPr="00155D30">
              <w:rPr>
                <w:rFonts w:ascii="標楷體" w:eastAsia="標楷體" w:hAnsi="標楷體" w:cs="CG Times"/>
                <w:b/>
                <w:sz w:val="26"/>
                <w:szCs w:val="26"/>
                <w:u w:val="single"/>
              </w:rPr>
              <w:t xml:space="preserve">           </w:t>
            </w:r>
            <w:r w:rsidRPr="00155D30">
              <w:rPr>
                <w:rFonts w:ascii="標楷體" w:eastAsia="標楷體" w:hAnsi="標楷體" w:cs="CG Times"/>
                <w:b/>
                <w:sz w:val="26"/>
                <w:szCs w:val="26"/>
              </w:rPr>
              <w:t>) □否</w:t>
            </w:r>
          </w:p>
        </w:tc>
      </w:tr>
      <w:tr w:rsidR="00155D30" w:rsidRPr="00155D30" w14:paraId="6323AA3A" w14:textId="77777777">
        <w:trPr>
          <w:trHeight w:val="510"/>
          <w:jc w:val="center"/>
        </w:trPr>
        <w:tc>
          <w:tcPr>
            <w:tcW w:w="9659" w:type="dxa"/>
            <w:gridSpan w:val="10"/>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1F322E37" w14:textId="77777777" w:rsidR="008D5316" w:rsidRPr="00155D30" w:rsidRDefault="00F74849">
            <w:pPr>
              <w:pStyle w:val="xl30"/>
              <w:snapToGrid w:val="0"/>
              <w:rPr>
                <w:b/>
                <w:sz w:val="26"/>
                <w:szCs w:val="26"/>
              </w:rPr>
            </w:pPr>
            <w:r w:rsidRPr="00155D30">
              <w:rPr>
                <w:b/>
                <w:sz w:val="26"/>
                <w:szCs w:val="26"/>
              </w:rPr>
              <w:t>三、輔導項目申請</w:t>
            </w:r>
          </w:p>
        </w:tc>
      </w:tr>
      <w:tr w:rsidR="00155D30" w:rsidRPr="00155D30" w14:paraId="33226D6B" w14:textId="77777777">
        <w:trPr>
          <w:trHeight w:val="680"/>
          <w:jc w:val="center"/>
        </w:trPr>
        <w:tc>
          <w:tcPr>
            <w:tcW w:w="4548"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466063" w14:textId="77777777" w:rsidR="008D5316" w:rsidRPr="00155D30" w:rsidRDefault="00F74849">
            <w:pPr>
              <w:widowControl/>
              <w:jc w:val="both"/>
              <w:rPr>
                <w:rFonts w:ascii="標楷體" w:eastAsia="標楷體" w:hAnsi="標楷體" w:cs="CG Times"/>
                <w:b/>
                <w:sz w:val="26"/>
                <w:szCs w:val="26"/>
              </w:rPr>
            </w:pPr>
            <w:r w:rsidRPr="00155D30">
              <w:rPr>
                <w:rFonts w:ascii="標楷體" w:eastAsia="標楷體" w:hAnsi="標楷體" w:cs="CG Times"/>
                <w:b/>
                <w:sz w:val="26"/>
                <w:szCs w:val="26"/>
              </w:rPr>
              <w:t>申請輔導項目(擇一申請)</w:t>
            </w:r>
          </w:p>
        </w:tc>
        <w:tc>
          <w:tcPr>
            <w:tcW w:w="5111"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C298064" w14:textId="77777777" w:rsidR="008D5316" w:rsidRPr="00155D30" w:rsidRDefault="00F74849">
            <w:pPr>
              <w:jc w:val="both"/>
              <w:rPr>
                <w:rFonts w:ascii="標楷體" w:eastAsia="標楷體" w:hAnsi="標楷體" w:cs="CG Times"/>
                <w:b/>
                <w:sz w:val="26"/>
                <w:szCs w:val="26"/>
              </w:rPr>
            </w:pPr>
            <w:r w:rsidRPr="00155D30">
              <w:rPr>
                <w:rFonts w:ascii="標楷體" w:eastAsia="標楷體" w:hAnsi="標楷體" w:cs="CG Times"/>
                <w:b/>
                <w:sz w:val="26"/>
                <w:szCs w:val="26"/>
              </w:rPr>
              <w:t>□廢棄資源再利用或高值化應用</w:t>
            </w:r>
          </w:p>
          <w:p w14:paraId="7F2F38DE" w14:textId="77777777" w:rsidR="008D5316" w:rsidRPr="00155D30" w:rsidRDefault="00F74849">
            <w:pPr>
              <w:jc w:val="both"/>
              <w:rPr>
                <w:rFonts w:ascii="標楷體" w:eastAsia="標楷體" w:hAnsi="標楷體" w:cs="CG Times"/>
                <w:b/>
                <w:sz w:val="26"/>
                <w:szCs w:val="26"/>
              </w:rPr>
            </w:pPr>
            <w:r w:rsidRPr="00155D30">
              <w:rPr>
                <w:rFonts w:ascii="標楷體" w:eastAsia="標楷體" w:hAnsi="標楷體" w:cs="CG Times"/>
                <w:b/>
                <w:sz w:val="26"/>
                <w:szCs w:val="26"/>
              </w:rPr>
              <w:t>□導入循環經濟指引或國際標準(擇一勾選)</w:t>
            </w:r>
          </w:p>
          <w:p w14:paraId="51A593DC" w14:textId="78EC4FA8" w:rsidR="008D5316" w:rsidRPr="00155D30" w:rsidRDefault="00F74849">
            <w:pPr>
              <w:ind w:left="221"/>
              <w:jc w:val="both"/>
              <w:rPr>
                <w:rFonts w:ascii="標楷體" w:eastAsia="標楷體" w:hAnsi="標楷體" w:cs="CG Times"/>
                <w:b/>
                <w:sz w:val="26"/>
                <w:szCs w:val="26"/>
              </w:rPr>
            </w:pPr>
            <w:r w:rsidRPr="00155D30">
              <w:rPr>
                <w:rFonts w:ascii="標楷體" w:eastAsia="標楷體" w:hAnsi="標楷體" w:cs="CG Times"/>
                <w:b/>
                <w:sz w:val="26"/>
                <w:szCs w:val="26"/>
              </w:rPr>
              <w:t xml:space="preserve"> □BS8001/ISO59000 循環經濟</w:t>
            </w:r>
            <w:r w:rsidR="00C12E62" w:rsidRPr="00155D30">
              <w:rPr>
                <w:rFonts w:ascii="標楷體" w:eastAsia="標楷體" w:hAnsi="標楷體" w:cs="CG Times" w:hint="eastAsia"/>
                <w:b/>
                <w:sz w:val="26"/>
                <w:szCs w:val="26"/>
              </w:rPr>
              <w:t>方案</w:t>
            </w:r>
          </w:p>
          <w:p w14:paraId="58263876" w14:textId="67BC31DA" w:rsidR="008D5316" w:rsidRPr="00155D30" w:rsidRDefault="00F74849">
            <w:pPr>
              <w:ind w:left="221"/>
              <w:jc w:val="both"/>
              <w:rPr>
                <w:rFonts w:ascii="標楷體" w:eastAsia="標楷體" w:hAnsi="標楷體" w:cs="CG Times"/>
                <w:b/>
                <w:sz w:val="26"/>
                <w:szCs w:val="26"/>
              </w:rPr>
            </w:pPr>
            <w:r w:rsidRPr="00155D30">
              <w:rPr>
                <w:rFonts w:ascii="標楷體" w:eastAsia="標楷體" w:hAnsi="標楷體" w:cs="CG Times"/>
                <w:b/>
                <w:sz w:val="26"/>
                <w:szCs w:val="26"/>
              </w:rPr>
              <w:t xml:space="preserve"> □UL 2809</w:t>
            </w:r>
            <w:r w:rsidR="00C12E62" w:rsidRPr="00155D30">
              <w:rPr>
                <w:rFonts w:ascii="標楷體" w:eastAsia="標楷體" w:hAnsi="標楷體" w:cs="CG Times" w:hint="eastAsia"/>
                <w:b/>
                <w:sz w:val="26"/>
                <w:szCs w:val="26"/>
                <w:lang w:eastAsia="zh-TW"/>
              </w:rPr>
              <w:t xml:space="preserve"> </w:t>
            </w:r>
            <w:r w:rsidRPr="00155D30">
              <w:rPr>
                <w:rFonts w:ascii="標楷體" w:eastAsia="標楷體" w:hAnsi="標楷體" w:cs="CG Times"/>
                <w:b/>
                <w:sz w:val="26"/>
                <w:szCs w:val="26"/>
              </w:rPr>
              <w:t>再生料含量驗證</w:t>
            </w:r>
          </w:p>
          <w:p w14:paraId="4D50E307" w14:textId="7B97A3DC" w:rsidR="008D5316" w:rsidRPr="00155D30" w:rsidRDefault="00F74849">
            <w:pPr>
              <w:ind w:left="221"/>
              <w:jc w:val="both"/>
              <w:rPr>
                <w:rFonts w:ascii="標楷體" w:eastAsia="標楷體" w:hAnsi="標楷體"/>
              </w:rPr>
            </w:pPr>
            <w:r w:rsidRPr="00155D30">
              <w:rPr>
                <w:rFonts w:ascii="標楷體" w:eastAsia="標楷體" w:hAnsi="標楷體" w:cs="CG Times"/>
                <w:b/>
                <w:sz w:val="26"/>
                <w:szCs w:val="26"/>
              </w:rPr>
              <w:t xml:space="preserve"> □UL 2799</w:t>
            </w:r>
            <w:r w:rsidR="00C12E62" w:rsidRPr="00155D30">
              <w:rPr>
                <w:rFonts w:ascii="標楷體" w:eastAsia="標楷體" w:hAnsi="標楷體" w:cs="CG Times" w:hint="eastAsia"/>
                <w:b/>
                <w:sz w:val="26"/>
                <w:szCs w:val="26"/>
                <w:lang w:eastAsia="zh-TW"/>
              </w:rPr>
              <w:t xml:space="preserve"> </w:t>
            </w:r>
            <w:r w:rsidRPr="00155D30">
              <w:rPr>
                <w:rFonts w:ascii="標楷體" w:eastAsia="標楷體" w:hAnsi="標楷體" w:cs="CG Times"/>
                <w:b/>
                <w:sz w:val="26"/>
                <w:szCs w:val="26"/>
              </w:rPr>
              <w:t>廢棄物零填埋</w:t>
            </w:r>
            <w:r w:rsidR="00C12E62" w:rsidRPr="00155D30">
              <w:rPr>
                <w:rFonts w:ascii="標楷體" w:eastAsia="標楷體" w:hAnsi="標楷體" w:cs="CG Times" w:hint="eastAsia"/>
                <w:b/>
                <w:sz w:val="26"/>
                <w:szCs w:val="26"/>
              </w:rPr>
              <w:t>流向驗證</w:t>
            </w:r>
          </w:p>
        </w:tc>
      </w:tr>
      <w:tr w:rsidR="00155D30" w:rsidRPr="00155D30" w14:paraId="50D84EB6" w14:textId="77777777">
        <w:trPr>
          <w:trHeight w:val="680"/>
          <w:jc w:val="center"/>
        </w:trPr>
        <w:tc>
          <w:tcPr>
            <w:tcW w:w="4548"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CC6E99" w14:textId="77777777" w:rsidR="008D5316" w:rsidRPr="00155D30" w:rsidRDefault="00F74849">
            <w:pPr>
              <w:widowControl/>
              <w:jc w:val="both"/>
              <w:rPr>
                <w:rFonts w:ascii="標楷體" w:eastAsia="標楷體" w:hAnsi="標楷體" w:cs="CG Times"/>
                <w:b/>
                <w:sz w:val="26"/>
                <w:szCs w:val="26"/>
              </w:rPr>
            </w:pPr>
            <w:r w:rsidRPr="00155D30">
              <w:rPr>
                <w:rFonts w:ascii="標楷體" w:eastAsia="標楷體" w:hAnsi="標楷體" w:cs="CG Times"/>
                <w:b/>
                <w:sz w:val="26"/>
                <w:szCs w:val="26"/>
              </w:rPr>
              <w:t>輔導需求性</w:t>
            </w:r>
          </w:p>
          <w:p w14:paraId="1FBBBD6C" w14:textId="77777777" w:rsidR="008D5316" w:rsidRPr="00155D30" w:rsidRDefault="00F74849">
            <w:pPr>
              <w:widowControl/>
              <w:spacing w:line="280" w:lineRule="exact"/>
              <w:jc w:val="both"/>
              <w:rPr>
                <w:rFonts w:ascii="標楷體" w:eastAsia="標楷體" w:hAnsi="標楷體" w:cs="CG Times"/>
                <w:sz w:val="22"/>
              </w:rPr>
            </w:pPr>
            <w:r w:rsidRPr="00155D30">
              <w:rPr>
                <w:rFonts w:ascii="標楷體" w:eastAsia="標楷體" w:hAnsi="標楷體" w:cs="CG Times"/>
                <w:sz w:val="22"/>
              </w:rPr>
              <w:t>(摘要說明目前面臨之綠色設計、源頭減量需求；廢棄資源循環利用障礙或需求；循環經濟推動方案執行現況)</w:t>
            </w:r>
          </w:p>
        </w:tc>
        <w:tc>
          <w:tcPr>
            <w:tcW w:w="5111"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05EA9E9" w14:textId="77777777" w:rsidR="008D5316" w:rsidRPr="00155D30" w:rsidRDefault="008D5316">
            <w:pPr>
              <w:widowControl/>
              <w:rPr>
                <w:rFonts w:ascii="標楷體" w:eastAsia="標楷體" w:hAnsi="標楷體" w:cs="CG Times"/>
                <w:sz w:val="26"/>
                <w:szCs w:val="26"/>
              </w:rPr>
            </w:pPr>
          </w:p>
          <w:p w14:paraId="4AA902AC" w14:textId="77777777" w:rsidR="008D5316" w:rsidRPr="00155D30" w:rsidRDefault="008D5316">
            <w:pPr>
              <w:jc w:val="both"/>
              <w:rPr>
                <w:rFonts w:ascii="標楷體" w:eastAsia="標楷體" w:hAnsi="標楷體" w:cs="CG Times"/>
                <w:b/>
                <w:sz w:val="26"/>
                <w:szCs w:val="26"/>
              </w:rPr>
            </w:pPr>
          </w:p>
        </w:tc>
      </w:tr>
      <w:tr w:rsidR="00155D30" w:rsidRPr="00155D30" w14:paraId="5F073232" w14:textId="77777777">
        <w:trPr>
          <w:trHeight w:val="476"/>
          <w:jc w:val="center"/>
        </w:trPr>
        <w:tc>
          <w:tcPr>
            <w:tcW w:w="1881" w:type="dxa"/>
            <w:gridSpan w:val="2"/>
            <w:vMerge w:val="restart"/>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5507642" w14:textId="77777777" w:rsidR="008D5316" w:rsidRPr="00155D30" w:rsidRDefault="00F74849">
            <w:pPr>
              <w:jc w:val="center"/>
              <w:rPr>
                <w:rFonts w:ascii="標楷體" w:eastAsia="標楷體" w:hAnsi="標楷體" w:cs="CG Times"/>
                <w:b/>
                <w:sz w:val="26"/>
                <w:szCs w:val="26"/>
              </w:rPr>
            </w:pPr>
            <w:r w:rsidRPr="00155D30">
              <w:rPr>
                <w:rFonts w:ascii="標楷體" w:eastAsia="標楷體" w:hAnsi="標楷體" w:cs="CG Times"/>
                <w:b/>
                <w:sz w:val="26"/>
                <w:szCs w:val="26"/>
              </w:rPr>
              <w:t>輔導申請用印</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D58928" w14:textId="77777777" w:rsidR="008D5316" w:rsidRPr="00155D30" w:rsidRDefault="00F74849">
            <w:pPr>
              <w:snapToGrid w:val="0"/>
              <w:jc w:val="center"/>
              <w:rPr>
                <w:rFonts w:ascii="標楷體" w:eastAsia="標楷體" w:hAnsi="標楷體" w:cs="CG Times"/>
                <w:b/>
                <w:sz w:val="26"/>
                <w:szCs w:val="26"/>
              </w:rPr>
            </w:pPr>
            <w:r w:rsidRPr="00155D30">
              <w:rPr>
                <w:rFonts w:ascii="標楷體" w:eastAsia="標楷體" w:hAnsi="標楷體" w:cs="CG Times"/>
                <w:b/>
                <w:sz w:val="26"/>
                <w:szCs w:val="26"/>
              </w:rPr>
              <w:t>公司/工廠印鑑</w:t>
            </w:r>
          </w:p>
        </w:tc>
        <w:tc>
          <w:tcPr>
            <w:tcW w:w="437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CFBB2CC" w14:textId="77777777" w:rsidR="008D5316" w:rsidRPr="00155D30" w:rsidRDefault="00F74849">
            <w:pPr>
              <w:snapToGrid w:val="0"/>
              <w:jc w:val="center"/>
              <w:rPr>
                <w:rFonts w:ascii="標楷體" w:eastAsia="標楷體" w:hAnsi="標楷體" w:cs="CG Times"/>
                <w:b/>
                <w:sz w:val="26"/>
                <w:szCs w:val="26"/>
              </w:rPr>
            </w:pPr>
            <w:r w:rsidRPr="00155D30">
              <w:rPr>
                <w:rFonts w:ascii="標楷體" w:eastAsia="標楷體" w:hAnsi="標楷體" w:cs="CG Times"/>
                <w:b/>
                <w:sz w:val="26"/>
                <w:szCs w:val="26"/>
              </w:rPr>
              <w:t>申請人簽名及職稱</w:t>
            </w:r>
          </w:p>
        </w:tc>
      </w:tr>
      <w:tr w:rsidR="00155D30" w:rsidRPr="00155D30" w14:paraId="43E09F59" w14:textId="77777777">
        <w:trPr>
          <w:trHeight w:val="1928"/>
          <w:jc w:val="center"/>
        </w:trPr>
        <w:tc>
          <w:tcPr>
            <w:tcW w:w="1881" w:type="dxa"/>
            <w:gridSpan w:val="2"/>
            <w:vMerge/>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21D8C32" w14:textId="77777777" w:rsidR="008D5316" w:rsidRPr="00155D30" w:rsidRDefault="008D5316">
            <w:pPr>
              <w:jc w:val="center"/>
              <w:rPr>
                <w:rFonts w:ascii="標楷體" w:eastAsia="標楷體" w:hAnsi="標楷體" w:cs="CG Times"/>
                <w:b/>
                <w:sz w:val="26"/>
                <w:szCs w:val="26"/>
              </w:rPr>
            </w:pPr>
          </w:p>
        </w:tc>
        <w:tc>
          <w:tcPr>
            <w:tcW w:w="3402"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2982073" w14:textId="77777777" w:rsidR="008D5316" w:rsidRPr="00155D30" w:rsidRDefault="008D5316">
            <w:pPr>
              <w:snapToGrid w:val="0"/>
              <w:rPr>
                <w:rFonts w:ascii="標楷體" w:eastAsia="標楷體" w:hAnsi="標楷體" w:cs="CG Times"/>
                <w:b/>
                <w:sz w:val="26"/>
                <w:szCs w:val="26"/>
              </w:rPr>
            </w:pPr>
          </w:p>
        </w:tc>
        <w:tc>
          <w:tcPr>
            <w:tcW w:w="4376"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1219DCB" w14:textId="77777777" w:rsidR="008D5316" w:rsidRPr="00155D30" w:rsidRDefault="00F74849">
            <w:pPr>
              <w:snapToGrid w:val="0"/>
              <w:rPr>
                <w:rFonts w:ascii="標楷體" w:eastAsia="標楷體" w:hAnsi="標楷體" w:cs="CG Times"/>
                <w:b/>
                <w:sz w:val="26"/>
                <w:szCs w:val="26"/>
              </w:rPr>
            </w:pPr>
            <w:r w:rsidRPr="00155D30">
              <w:rPr>
                <w:rFonts w:ascii="標楷體" w:eastAsia="標楷體" w:hAnsi="標楷體" w:cs="CG Times"/>
                <w:b/>
                <w:sz w:val="26"/>
                <w:szCs w:val="26"/>
              </w:rPr>
              <w:t>簽名：</w:t>
            </w:r>
          </w:p>
          <w:p w14:paraId="51AF2932" w14:textId="77777777" w:rsidR="008D5316" w:rsidRPr="00155D30" w:rsidRDefault="008D5316">
            <w:pPr>
              <w:snapToGrid w:val="0"/>
              <w:rPr>
                <w:rFonts w:ascii="標楷體" w:eastAsia="標楷體" w:hAnsi="標楷體" w:cs="CG Times"/>
                <w:b/>
                <w:sz w:val="26"/>
                <w:szCs w:val="26"/>
              </w:rPr>
            </w:pPr>
          </w:p>
          <w:p w14:paraId="47CC42B3" w14:textId="77777777" w:rsidR="008D5316" w:rsidRPr="00155D30" w:rsidRDefault="008D5316">
            <w:pPr>
              <w:snapToGrid w:val="0"/>
              <w:rPr>
                <w:rFonts w:ascii="標楷體" w:eastAsia="標楷體" w:hAnsi="標楷體" w:cs="CG Times"/>
                <w:b/>
                <w:sz w:val="26"/>
                <w:szCs w:val="26"/>
              </w:rPr>
            </w:pPr>
          </w:p>
          <w:p w14:paraId="02279736" w14:textId="77777777" w:rsidR="008D5316" w:rsidRPr="00155D30" w:rsidRDefault="00F74849">
            <w:pPr>
              <w:snapToGrid w:val="0"/>
              <w:rPr>
                <w:rFonts w:ascii="標楷體" w:eastAsia="標楷體" w:hAnsi="標楷體" w:cs="CG Times"/>
                <w:b/>
                <w:sz w:val="26"/>
                <w:szCs w:val="26"/>
              </w:rPr>
            </w:pPr>
            <w:r w:rsidRPr="00155D30">
              <w:rPr>
                <w:rFonts w:ascii="標楷體" w:eastAsia="標楷體" w:hAnsi="標楷體" w:cs="CG Times"/>
                <w:b/>
                <w:sz w:val="26"/>
                <w:szCs w:val="26"/>
              </w:rPr>
              <w:t>部門/職稱：</w:t>
            </w:r>
          </w:p>
        </w:tc>
      </w:tr>
      <w:tr w:rsidR="00155D30" w:rsidRPr="00155D30" w14:paraId="1AFD8A90" w14:textId="77777777">
        <w:trPr>
          <w:trHeight w:val="397"/>
          <w:jc w:val="center"/>
        </w:trPr>
        <w:tc>
          <w:tcPr>
            <w:tcW w:w="9659" w:type="dxa"/>
            <w:gridSpan w:val="10"/>
            <w:tcBorders>
              <w:top w:val="single" w:sz="12" w:space="0" w:color="000000"/>
            </w:tcBorders>
            <w:shd w:val="clear" w:color="auto" w:fill="auto"/>
            <w:tcMar>
              <w:top w:w="0" w:type="dxa"/>
              <w:left w:w="28" w:type="dxa"/>
              <w:bottom w:w="0" w:type="dxa"/>
              <w:right w:w="28" w:type="dxa"/>
            </w:tcMar>
            <w:vAlign w:val="center"/>
          </w:tcPr>
          <w:p w14:paraId="0F91D121" w14:textId="77777777" w:rsidR="008D5316" w:rsidRPr="00155D30" w:rsidRDefault="00F74849">
            <w:pPr>
              <w:snapToGrid w:val="0"/>
              <w:ind w:left="649" w:hanging="649"/>
              <w:rPr>
                <w:rFonts w:ascii="標楷體" w:eastAsia="DengXian" w:hAnsi="標楷體"/>
                <w:kern w:val="0"/>
              </w:rPr>
            </w:pPr>
            <w:r w:rsidRPr="00155D30">
              <w:rPr>
                <w:rFonts w:ascii="標楷體" w:eastAsia="標楷體" w:hAnsi="標楷體" w:cs="CG Times"/>
                <w:b/>
              </w:rPr>
              <w:t>備註：</w:t>
            </w:r>
            <w:r w:rsidRPr="00155D30">
              <w:rPr>
                <w:rFonts w:ascii="標楷體" w:eastAsia="標楷體" w:hAnsi="標楷體"/>
                <w:kern w:val="0"/>
              </w:rPr>
              <w:t>申請輔導者，各欄位資料請填寫完整並填寫「個人資料同意書」。</w:t>
            </w:r>
          </w:p>
          <w:p w14:paraId="5D0C6534" w14:textId="77777777" w:rsidR="0027407B" w:rsidRPr="00155D30" w:rsidRDefault="0027407B">
            <w:pPr>
              <w:snapToGrid w:val="0"/>
              <w:ind w:left="649" w:hanging="649"/>
              <w:rPr>
                <w:rFonts w:ascii="標楷體" w:eastAsia="DengXian" w:hAnsi="標楷體"/>
              </w:rPr>
            </w:pPr>
          </w:p>
          <w:p w14:paraId="1734E018" w14:textId="77777777" w:rsidR="0027407B" w:rsidRPr="00155D30" w:rsidRDefault="0027407B">
            <w:pPr>
              <w:snapToGrid w:val="0"/>
              <w:ind w:left="649" w:hanging="649"/>
              <w:rPr>
                <w:rFonts w:ascii="標楷體" w:eastAsia="DengXian" w:hAnsi="標楷體"/>
              </w:rPr>
            </w:pPr>
          </w:p>
          <w:p w14:paraId="1B4E0409" w14:textId="3F937679" w:rsidR="0027407B" w:rsidRPr="00155D30" w:rsidRDefault="0027407B">
            <w:pPr>
              <w:snapToGrid w:val="0"/>
              <w:ind w:left="649" w:hanging="649"/>
              <w:rPr>
                <w:rFonts w:ascii="標楷體" w:eastAsia="DengXian" w:hAnsi="標楷體"/>
              </w:rPr>
            </w:pPr>
          </w:p>
        </w:tc>
      </w:tr>
    </w:tbl>
    <w:p w14:paraId="0BB9801F" w14:textId="77777777" w:rsidR="008D5316" w:rsidRPr="00155D30" w:rsidRDefault="00F74849">
      <w:pPr>
        <w:snapToGrid w:val="0"/>
        <w:spacing w:line="360" w:lineRule="exact"/>
        <w:jc w:val="center"/>
      </w:pPr>
      <w:r w:rsidRPr="00155D30">
        <w:rPr>
          <w:rFonts w:ascii="Times New Roman" w:eastAsia="標楷體" w:hAnsi="Times New Roman"/>
          <w:b/>
          <w:bCs/>
          <w:noProof/>
          <w:kern w:val="0"/>
          <w:sz w:val="36"/>
          <w:szCs w:val="32"/>
          <w:lang w:eastAsia="zh-TW" w:bidi="ar-SA"/>
        </w:rPr>
        <w:lastRenderedPageBreak/>
        <mc:AlternateContent>
          <mc:Choice Requires="wps">
            <w:drawing>
              <wp:anchor distT="0" distB="0" distL="114300" distR="114300" simplePos="0" relativeHeight="251663360" behindDoc="0" locked="0" layoutInCell="1" allowOverlap="1" wp14:anchorId="12C2BD7A" wp14:editId="53EBAC10">
                <wp:simplePos x="0" y="0"/>
                <wp:positionH relativeFrom="column">
                  <wp:posOffset>403579</wp:posOffset>
                </wp:positionH>
                <wp:positionV relativeFrom="paragraph">
                  <wp:posOffset>-56345</wp:posOffset>
                </wp:positionV>
                <wp:extent cx="2560320" cy="429896"/>
                <wp:effectExtent l="0" t="0" r="0" b="8254"/>
                <wp:wrapNone/>
                <wp:docPr id="11" name="文字方塊 10"/>
                <wp:cNvGraphicFramePr/>
                <a:graphic xmlns:a="http://schemas.openxmlformats.org/drawingml/2006/main">
                  <a:graphicData uri="http://schemas.microsoft.com/office/word/2010/wordprocessingShape">
                    <wps:wsp>
                      <wps:cNvSpPr txBox="1"/>
                      <wps:spPr>
                        <a:xfrm>
                          <a:off x="0" y="0"/>
                          <a:ext cx="2560320" cy="429896"/>
                        </a:xfrm>
                        <a:prstGeom prst="rect">
                          <a:avLst/>
                        </a:prstGeom>
                        <a:noFill/>
                        <a:ln>
                          <a:noFill/>
                          <a:prstDash/>
                        </a:ln>
                      </wps:spPr>
                      <wps:txbx>
                        <w:txbxContent>
                          <w:p w14:paraId="7DF6E14F" w14:textId="77777777" w:rsidR="008D5316" w:rsidRDefault="00F74849">
                            <w:pPr>
                              <w:pStyle w:val="a5"/>
                              <w:spacing w:line="240" w:lineRule="auto"/>
                              <w:ind w:left="0"/>
                              <w:rPr>
                                <w:rFonts w:ascii="Times New Roman" w:eastAsia="標楷體" w:hAnsi="Times New Roman"/>
                                <w:b/>
                                <w:color w:val="000000"/>
                                <w:lang w:eastAsia="zh-TW"/>
                              </w:rPr>
                            </w:pPr>
                            <w:r>
                              <w:rPr>
                                <w:rFonts w:ascii="Times New Roman" w:eastAsia="標楷體" w:hAnsi="Times New Roman"/>
                                <w:b/>
                                <w:color w:val="000000"/>
                                <w:lang w:eastAsia="zh-TW"/>
                              </w:rPr>
                              <w:t>經濟部產業發展署</w:t>
                            </w:r>
                          </w:p>
                          <w:p w14:paraId="032E93FB" w14:textId="77777777" w:rsidR="008D5316" w:rsidRDefault="00F74849">
                            <w:pPr>
                              <w:pStyle w:val="a5"/>
                              <w:spacing w:line="240" w:lineRule="auto"/>
                              <w:ind w:left="0" w:firstLine="1"/>
                            </w:pPr>
                            <w:r>
                              <w:rPr>
                                <w:rFonts w:ascii="Times New Roman" w:eastAsia="標楷體" w:hAnsi="Times New Roman"/>
                                <w:b/>
                                <w:color w:val="000000"/>
                                <w:lang w:eastAsia="zh-TW"/>
                              </w:rPr>
                              <w:t>11</w:t>
                            </w:r>
                            <w:r w:rsidR="00D96803">
                              <w:rPr>
                                <w:rFonts w:ascii="Times New Roman" w:eastAsia="標楷體" w:hAnsi="Times New Roman"/>
                                <w:b/>
                                <w:color w:val="000000"/>
                                <w:lang w:eastAsia="zh-TW"/>
                              </w:rPr>
                              <w:t>5</w:t>
                            </w:r>
                            <w:r>
                              <w:rPr>
                                <w:rFonts w:ascii="Times New Roman" w:eastAsia="標楷體" w:hAnsi="Times New Roman"/>
                                <w:b/>
                                <w:color w:val="000000"/>
                                <w:lang w:eastAsia="zh-TW"/>
                              </w:rPr>
                              <w:t>年度「資源再生</w:t>
                            </w:r>
                            <w:r>
                              <w:rPr>
                                <w:rFonts w:ascii="Times New Roman" w:eastAsia="標楷體" w:hAnsi="Times New Roman"/>
                                <w:b/>
                                <w:color w:val="000000"/>
                              </w:rPr>
                              <w:t>產業</w:t>
                            </w:r>
                            <w:r>
                              <w:rPr>
                                <w:rFonts w:ascii="Times New Roman" w:eastAsia="標楷體" w:hAnsi="Times New Roman"/>
                                <w:b/>
                                <w:color w:val="000000"/>
                                <w:lang w:eastAsia="zh-TW"/>
                              </w:rPr>
                              <w:t>競爭力提升</w:t>
                            </w:r>
                            <w:r>
                              <w:rPr>
                                <w:rFonts w:ascii="Times New Roman" w:eastAsia="標楷體" w:hAnsi="Times New Roman"/>
                                <w:b/>
                                <w:color w:val="000000"/>
                              </w:rPr>
                              <w:t>計畫</w:t>
                            </w:r>
                            <w:r>
                              <w:rPr>
                                <w:rFonts w:ascii="Times New Roman" w:eastAsia="標楷體" w:hAnsi="Times New Roman"/>
                                <w:b/>
                                <w:color w:val="000000"/>
                                <w:lang w:eastAsia="zh-TW"/>
                              </w:rPr>
                              <w:t>」</w:t>
                            </w:r>
                          </w:p>
                          <w:p w14:paraId="2CEFB676" w14:textId="77777777" w:rsidR="008D5316" w:rsidRDefault="008D5316">
                            <w:pPr>
                              <w:pStyle w:val="a5"/>
                              <w:rPr>
                                <w:rFonts w:ascii="Times New Roman" w:eastAsia="標楷體" w:hAnsi="Times New Roman"/>
                                <w:b/>
                                <w:color w:val="000000"/>
                                <w:lang w:eastAsia="zh-TW"/>
                              </w:rPr>
                            </w:pPr>
                          </w:p>
                        </w:txbxContent>
                      </wps:txbx>
                      <wps:bodyPr vert="horz" wrap="square" lIns="18004" tIns="45720" rIns="18004" bIns="45720" anchor="t" anchorCtr="0" compatLnSpc="0">
                        <a:noAutofit/>
                      </wps:bodyPr>
                    </wps:wsp>
                  </a:graphicData>
                </a:graphic>
              </wp:anchor>
            </w:drawing>
          </mc:Choice>
          <mc:Fallback>
            <w:pict>
              <v:shape w14:anchorId="12C2BD7A" id="文字方塊 10" o:spid="_x0000_s1028" type="#_x0000_t202" style="position:absolute;left:0;text-align:left;margin-left:31.8pt;margin-top:-4.45pt;width:201.6pt;height:33.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" filled="f" stroked="f">
                <v:textbox inset=".50011mm,,.50011mm">
                  <w:txbxContent>
                    <w:p w14:paraId="7DF6E14F" w14:textId="77777777" w:rsidR="008D5316" w:rsidRDefault="00F74849">
                      <w:pPr>
                        <w:pStyle w:val="a5"/>
                        <w:spacing w:line="240" w:lineRule="auto"/>
                        <w:ind w:left="0"/>
                        <w:rPr>
                          <w:rFonts w:ascii="Times New Roman" w:eastAsia="標楷體" w:hAnsi="Times New Roman"/>
                          <w:b/>
                          <w:color w:val="000000"/>
                          <w:lang w:eastAsia="zh-TW"/>
                        </w:rPr>
                      </w:pPr>
                      <w:r>
                        <w:rPr>
                          <w:rFonts w:ascii="Times New Roman" w:eastAsia="標楷體" w:hAnsi="Times New Roman"/>
                          <w:b/>
                          <w:color w:val="000000"/>
                          <w:lang w:eastAsia="zh-TW"/>
                        </w:rPr>
                        <w:t>經濟部產業發展署</w:t>
                      </w:r>
                    </w:p>
                    <w:p w14:paraId="032E93FB" w14:textId="77777777" w:rsidR="008D5316" w:rsidRDefault="00F74849">
                      <w:pPr>
                        <w:pStyle w:val="a5"/>
                        <w:spacing w:line="240" w:lineRule="auto"/>
                        <w:ind w:left="0" w:firstLine="1"/>
                      </w:pPr>
                      <w:r>
                        <w:rPr>
                          <w:rFonts w:ascii="Times New Roman" w:eastAsia="標楷體" w:hAnsi="Times New Roman"/>
                          <w:b/>
                          <w:color w:val="000000"/>
                          <w:lang w:eastAsia="zh-TW"/>
                        </w:rPr>
                        <w:t>11</w:t>
                      </w:r>
                      <w:r w:rsidR="00D96803">
                        <w:rPr>
                          <w:rFonts w:ascii="Times New Roman" w:eastAsia="標楷體" w:hAnsi="Times New Roman"/>
                          <w:b/>
                          <w:color w:val="000000"/>
                          <w:lang w:eastAsia="zh-TW"/>
                        </w:rPr>
                        <w:t>5</w:t>
                      </w:r>
                      <w:r>
                        <w:rPr>
                          <w:rFonts w:ascii="Times New Roman" w:eastAsia="標楷體" w:hAnsi="Times New Roman"/>
                          <w:b/>
                          <w:color w:val="000000"/>
                          <w:lang w:eastAsia="zh-TW"/>
                        </w:rPr>
                        <w:t>年度「資源再生</w:t>
                      </w:r>
                      <w:r>
                        <w:rPr>
                          <w:rFonts w:ascii="Times New Roman" w:eastAsia="標楷體" w:hAnsi="Times New Roman"/>
                          <w:b/>
                          <w:color w:val="000000"/>
                        </w:rPr>
                        <w:t>產業</w:t>
                      </w:r>
                      <w:r>
                        <w:rPr>
                          <w:rFonts w:ascii="Times New Roman" w:eastAsia="標楷體" w:hAnsi="Times New Roman"/>
                          <w:b/>
                          <w:color w:val="000000"/>
                          <w:lang w:eastAsia="zh-TW"/>
                        </w:rPr>
                        <w:t>競爭力提升</w:t>
                      </w:r>
                      <w:r>
                        <w:rPr>
                          <w:rFonts w:ascii="Times New Roman" w:eastAsia="標楷體" w:hAnsi="Times New Roman"/>
                          <w:b/>
                          <w:color w:val="000000"/>
                        </w:rPr>
                        <w:t>計畫</w:t>
                      </w:r>
                      <w:r>
                        <w:rPr>
                          <w:rFonts w:ascii="Times New Roman" w:eastAsia="標楷體" w:hAnsi="Times New Roman"/>
                          <w:b/>
                          <w:color w:val="000000"/>
                          <w:lang w:eastAsia="zh-TW"/>
                        </w:rPr>
                        <w:t>」</w:t>
                      </w:r>
                    </w:p>
                    <w:p w14:paraId="2CEFB676" w14:textId="77777777" w:rsidR="008D5316" w:rsidRDefault="008D5316">
                      <w:pPr>
                        <w:pStyle w:val="a5"/>
                        <w:rPr>
                          <w:rFonts w:ascii="Times New Roman" w:eastAsia="標楷體" w:hAnsi="Times New Roman"/>
                          <w:b/>
                          <w:color w:val="000000"/>
                          <w:lang w:eastAsia="zh-TW"/>
                        </w:rPr>
                      </w:pPr>
                    </w:p>
                  </w:txbxContent>
                </v:textbox>
              </v:shape>
            </w:pict>
          </mc:Fallback>
        </mc:AlternateContent>
      </w:r>
      <w:r w:rsidRPr="00155D30">
        <w:rPr>
          <w:rFonts w:ascii="Times New Roman" w:eastAsia="標楷體" w:hAnsi="Times New Roman"/>
          <w:b/>
          <w:bCs/>
          <w:noProof/>
          <w:kern w:val="0"/>
          <w:sz w:val="36"/>
          <w:szCs w:val="32"/>
          <w:lang w:eastAsia="zh-TW" w:bidi="ar-SA"/>
        </w:rPr>
        <mc:AlternateContent>
          <mc:Choice Requires="wps">
            <w:drawing>
              <wp:anchor distT="0" distB="0" distL="114300" distR="114300" simplePos="0" relativeHeight="251666432" behindDoc="0" locked="0" layoutInCell="1" allowOverlap="1" wp14:anchorId="1334CB3D" wp14:editId="6B65AC70">
                <wp:simplePos x="0" y="0"/>
                <wp:positionH relativeFrom="column">
                  <wp:posOffset>5700397</wp:posOffset>
                </wp:positionH>
                <wp:positionV relativeFrom="paragraph">
                  <wp:posOffset>-131445</wp:posOffset>
                </wp:positionV>
                <wp:extent cx="704216" cy="363858"/>
                <wp:effectExtent l="0" t="0" r="19684" b="17142"/>
                <wp:wrapNone/>
                <wp:docPr id="12" name="文字方塊 11"/>
                <wp:cNvGraphicFramePr/>
                <a:graphic xmlns:a="http://schemas.openxmlformats.org/drawingml/2006/main">
                  <a:graphicData uri="http://schemas.microsoft.com/office/word/2010/wordprocessingShape">
                    <wps:wsp>
                      <wps:cNvSpPr txBox="1"/>
                      <wps:spPr>
                        <a:xfrm>
                          <a:off x="0" y="0"/>
                          <a:ext cx="704216" cy="363858"/>
                        </a:xfrm>
                        <a:prstGeom prst="rect">
                          <a:avLst/>
                        </a:prstGeom>
                        <a:solidFill>
                          <a:srgbClr val="FFFFFF"/>
                        </a:solidFill>
                        <a:ln w="9528">
                          <a:solidFill>
                            <a:srgbClr val="000000"/>
                          </a:solidFill>
                          <a:prstDash val="solid"/>
                        </a:ln>
                      </wps:spPr>
                      <wps:txbx>
                        <w:txbxContent>
                          <w:p w14:paraId="0853FE52" w14:textId="77777777" w:rsidR="008D5316" w:rsidRDefault="00F74849">
                            <w:pPr>
                              <w:jc w:val="center"/>
                              <w:rPr>
                                <w:rFonts w:ascii="Times New Roman" w:eastAsia="標楷體" w:hAnsi="Times New Roman"/>
                              </w:rPr>
                            </w:pPr>
                            <w:r>
                              <w:rPr>
                                <w:rFonts w:ascii="Times New Roman" w:eastAsia="標楷體" w:hAnsi="Times New Roman"/>
                              </w:rPr>
                              <w:t>附件二</w:t>
                            </w:r>
                          </w:p>
                        </w:txbxContent>
                      </wps:txbx>
                      <wps:bodyPr vert="horz" wrap="square" lIns="91440" tIns="45720" rIns="91440" bIns="45720" anchor="t" anchorCtr="0" compatLnSpc="0">
                        <a:noAutofit/>
                      </wps:bodyPr>
                    </wps:wsp>
                  </a:graphicData>
                </a:graphic>
              </wp:anchor>
            </w:drawing>
          </mc:Choice>
          <mc:Fallback>
            <w:pict>
              <v:shape w14:anchorId="1334CB3D" id="文字方塊 11" o:spid="_x0000_s1029" type="#_x0000_t202" style="position:absolute;left:0;text-align:left;margin-left:448.85pt;margin-top:-10.35pt;width:55.45pt;height:28.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" strokeweight=".26467mm">
                <v:textbox>
                  <w:txbxContent>
                    <w:p w14:paraId="0853FE52" w14:textId="77777777" w:rsidR="008D5316" w:rsidRDefault="00F74849">
                      <w:pPr>
                        <w:jc w:val="center"/>
                        <w:rPr>
                          <w:rFonts w:ascii="Times New Roman" w:eastAsia="標楷體" w:hAnsi="Times New Roman"/>
                        </w:rPr>
                      </w:pPr>
                      <w:r>
                        <w:rPr>
                          <w:rFonts w:ascii="Times New Roman" w:eastAsia="標楷體" w:hAnsi="Times New Roman"/>
                        </w:rPr>
                        <w:t>附件二</w:t>
                      </w:r>
                    </w:p>
                  </w:txbxContent>
                </v:textbox>
              </v:shape>
            </w:pict>
          </mc:Fallback>
        </mc:AlternateContent>
      </w:r>
      <w:r w:rsidRPr="00155D30">
        <w:rPr>
          <w:rFonts w:ascii="Times New Roman" w:eastAsia="標楷體" w:hAnsi="Times New Roman"/>
          <w:b/>
          <w:bCs/>
          <w:noProof/>
          <w:kern w:val="0"/>
          <w:sz w:val="36"/>
          <w:szCs w:val="32"/>
          <w:lang w:eastAsia="zh-TW" w:bidi="ar-SA"/>
        </w:rPr>
        <mc:AlternateContent>
          <mc:Choice Requires="wps">
            <w:drawing>
              <wp:anchor distT="0" distB="0" distL="114300" distR="114300" simplePos="0" relativeHeight="251662336" behindDoc="0" locked="0" layoutInCell="1" allowOverlap="1" wp14:anchorId="36953741" wp14:editId="1575881D">
                <wp:simplePos x="0" y="0"/>
                <wp:positionH relativeFrom="column">
                  <wp:posOffset>88897</wp:posOffset>
                </wp:positionH>
                <wp:positionV relativeFrom="paragraph">
                  <wp:posOffset>326385</wp:posOffset>
                </wp:positionV>
                <wp:extent cx="6104891" cy="75566"/>
                <wp:effectExtent l="0" t="0" r="0" b="634"/>
                <wp:wrapNone/>
                <wp:docPr id="13" name="矩形 9"/>
                <wp:cNvGraphicFramePr/>
                <a:graphic xmlns:a="http://schemas.openxmlformats.org/drawingml/2006/main">
                  <a:graphicData uri="http://schemas.microsoft.com/office/word/2010/wordprocessingShape">
                    <wps:wsp>
                      <wps:cNvSpPr/>
                      <wps:spPr>
                        <a:xfrm>
                          <a:off x="0" y="0"/>
                          <a:ext cx="6104891" cy="75566"/>
                        </a:xfrm>
                        <a:prstGeom prst="rect">
                          <a:avLst/>
                        </a:prstGeom>
                        <a:gradFill>
                          <a:gsLst>
                            <a:gs pos="0">
                              <a:srgbClr val="008000"/>
                            </a:gs>
                            <a:gs pos="100000">
                              <a:srgbClr val="CCFFCC"/>
                            </a:gs>
                          </a:gsLst>
                          <a:lin ang="0"/>
                        </a:gradFill>
                        <a:ln cap="flat">
                          <a:noFill/>
                          <a:prstDash val="solid"/>
                        </a:ln>
                      </wps:spPr>
                      <wps:bodyPr lIns="0" tIns="0" rIns="0" bIns="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7C27E3A" id="矩形 9" o:spid="_x0000_s1026" style="position:absolute;margin-left:7pt;margin-top:25.7pt;width:480.7pt;height:5.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" fillcolor="green" stroked="f">
                <v:fill color2="#cfc" angle="90" focus="100%" type="gradient">
                  <o:fill v:ext="view" type="gradientUnscaled"/>
                </v:fill>
                <v:textbox inset="0,0,0,0"/>
              </v:rect>
            </w:pict>
          </mc:Fallback>
        </mc:AlternateContent>
      </w:r>
      <w:r w:rsidRPr="00155D30">
        <w:rPr>
          <w:rFonts w:ascii="Times New Roman" w:eastAsia="標楷體" w:hAnsi="Times New Roman"/>
          <w:b/>
          <w:bCs/>
          <w:noProof/>
          <w:kern w:val="0"/>
          <w:sz w:val="36"/>
          <w:szCs w:val="32"/>
          <w:lang w:eastAsia="zh-TW" w:bidi="ar-SA"/>
        </w:rPr>
        <w:drawing>
          <wp:anchor distT="0" distB="0" distL="114300" distR="114300" simplePos="0" relativeHeight="251664384" behindDoc="0" locked="0" layoutInCell="1" allowOverlap="1" wp14:anchorId="58F38FA9" wp14:editId="12DB190B">
            <wp:simplePos x="0" y="0"/>
            <wp:positionH relativeFrom="column">
              <wp:posOffset>-239399</wp:posOffset>
            </wp:positionH>
            <wp:positionV relativeFrom="paragraph">
              <wp:posOffset>-74925</wp:posOffset>
            </wp:positionV>
            <wp:extent cx="611505" cy="513078"/>
            <wp:effectExtent l="0" t="0" r="0" b="1272"/>
            <wp:wrapNone/>
            <wp:docPr id="14" name="圖片 8" descr="GREEN-GROWTH(樹)小圖"/>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l="61708" r="5075" b="26483"/>
                    <a:stretch>
                      <a:fillRect/>
                    </a:stretch>
                  </pic:blipFill>
                  <pic:spPr>
                    <a:xfrm>
                      <a:off x="0" y="0"/>
                      <a:ext cx="611505" cy="513078"/>
                    </a:xfrm>
                    <a:prstGeom prst="rect">
                      <a:avLst/>
                    </a:prstGeom>
                    <a:noFill/>
                    <a:ln>
                      <a:noFill/>
                      <a:prstDash/>
                    </a:ln>
                  </pic:spPr>
                </pic:pic>
              </a:graphicData>
            </a:graphic>
          </wp:anchor>
        </w:drawing>
      </w:r>
    </w:p>
    <w:p w14:paraId="6674D583" w14:textId="77777777" w:rsidR="008D5316" w:rsidRPr="00155D30" w:rsidRDefault="008D5316">
      <w:pPr>
        <w:snapToGrid w:val="0"/>
        <w:spacing w:before="60" w:after="180" w:line="360" w:lineRule="exact"/>
        <w:ind w:left="1"/>
        <w:jc w:val="center"/>
        <w:rPr>
          <w:rFonts w:ascii="Times New Roman" w:eastAsia="標楷體" w:hAnsi="Times New Roman"/>
          <w:b/>
          <w:bCs/>
          <w:kern w:val="0"/>
          <w:sz w:val="36"/>
          <w:szCs w:val="32"/>
        </w:rPr>
      </w:pPr>
    </w:p>
    <w:p w14:paraId="40F71D95" w14:textId="474E16B0" w:rsidR="00E44729" w:rsidRPr="00155D30" w:rsidRDefault="00E44729" w:rsidP="00E44729">
      <w:pPr>
        <w:adjustRightInd w:val="0"/>
        <w:snapToGrid w:val="0"/>
        <w:spacing w:before="60" w:after="180" w:line="360" w:lineRule="exact"/>
        <w:ind w:left="1"/>
        <w:jc w:val="center"/>
        <w:rPr>
          <w:rFonts w:ascii="Times New Roman" w:eastAsia="標楷體" w:hAnsi="Times New Roman"/>
          <w:b/>
          <w:bCs/>
          <w:snapToGrid w:val="0"/>
          <w:kern w:val="0"/>
          <w:sz w:val="36"/>
          <w:szCs w:val="32"/>
        </w:rPr>
      </w:pPr>
      <w:r w:rsidRPr="00155D30">
        <w:rPr>
          <w:rFonts w:ascii="Times New Roman" w:eastAsia="標楷體" w:hAnsi="Times New Roman" w:hint="eastAsia"/>
          <w:b/>
          <w:bCs/>
          <w:snapToGrid w:val="0"/>
          <w:kern w:val="0"/>
          <w:sz w:val="36"/>
          <w:szCs w:val="32"/>
        </w:rPr>
        <w:t>二次物料</w:t>
      </w:r>
      <w:r w:rsidR="002A1908" w:rsidRPr="00155D30">
        <w:rPr>
          <w:rFonts w:ascii="Times New Roman" w:eastAsia="標楷體" w:hAnsi="Times New Roman" w:hint="eastAsia"/>
          <w:b/>
          <w:bCs/>
          <w:snapToGrid w:val="0"/>
          <w:kern w:val="0"/>
          <w:sz w:val="36"/>
          <w:szCs w:val="32"/>
          <w:lang w:eastAsia="zh-TW"/>
        </w:rPr>
        <w:t>應用</w:t>
      </w:r>
      <w:r w:rsidRPr="00155D30">
        <w:rPr>
          <w:rFonts w:ascii="Times New Roman" w:eastAsia="標楷體" w:hAnsi="Times New Roman" w:hint="eastAsia"/>
          <w:b/>
          <w:bCs/>
          <w:snapToGrid w:val="0"/>
          <w:kern w:val="0"/>
          <w:sz w:val="36"/>
          <w:szCs w:val="32"/>
        </w:rPr>
        <w:t>輔導申請表</w:t>
      </w:r>
    </w:p>
    <w:p w14:paraId="6336C055" w14:textId="77777777" w:rsidR="00E44729" w:rsidRPr="00155D30" w:rsidRDefault="00E44729" w:rsidP="00E44729">
      <w:pPr>
        <w:adjustRightInd w:val="0"/>
        <w:snapToGrid w:val="0"/>
        <w:ind w:leftChars="-118" w:hangingChars="118" w:hanging="283"/>
        <w:rPr>
          <w:rFonts w:ascii="Times New Roman" w:eastAsia="標楷體" w:hAnsi="Times New Roman"/>
        </w:rPr>
      </w:pPr>
      <w:r w:rsidRPr="00155D30">
        <w:rPr>
          <w:rFonts w:ascii="Times New Roman" w:eastAsia="標楷體" w:hAnsi="Times New Roman"/>
        </w:rPr>
        <w:t>申請日期：　　年　　月　　日</w:t>
      </w:r>
      <w:r w:rsidRPr="00155D30">
        <w:rPr>
          <w:rFonts w:ascii="Times New Roman" w:eastAsia="標楷體" w:hAnsi="Times New Roman"/>
        </w:rPr>
        <w:t xml:space="preserve"> </w:t>
      </w:r>
    </w:p>
    <w:tbl>
      <w:tblPr>
        <w:tblW w:w="96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96"/>
        <w:gridCol w:w="2127"/>
        <w:gridCol w:w="47"/>
        <w:gridCol w:w="699"/>
        <w:gridCol w:w="671"/>
        <w:gridCol w:w="709"/>
        <w:gridCol w:w="1276"/>
        <w:gridCol w:w="2134"/>
      </w:tblGrid>
      <w:tr w:rsidR="00155D30" w:rsidRPr="00155D30" w14:paraId="544901ED" w14:textId="77777777" w:rsidTr="00450F46">
        <w:trPr>
          <w:trHeight w:val="567"/>
          <w:jc w:val="center"/>
        </w:trPr>
        <w:tc>
          <w:tcPr>
            <w:tcW w:w="9659" w:type="dxa"/>
            <w:gridSpan w:val="8"/>
            <w:shd w:val="clear" w:color="auto" w:fill="D9D9D9"/>
            <w:vAlign w:val="center"/>
          </w:tcPr>
          <w:p w14:paraId="467D699A" w14:textId="77777777" w:rsidR="00E44729" w:rsidRPr="00155D30" w:rsidRDefault="00E44729" w:rsidP="009A53E2">
            <w:pPr>
              <w:snapToGrid w:val="0"/>
              <w:rPr>
                <w:rFonts w:ascii="標楷體" w:eastAsia="標楷體" w:hAnsi="標楷體"/>
                <w:b/>
                <w:sz w:val="26"/>
                <w:szCs w:val="26"/>
              </w:rPr>
            </w:pPr>
            <w:r w:rsidRPr="00155D30">
              <w:rPr>
                <w:rFonts w:ascii="標楷體" w:eastAsia="標楷體" w:hAnsi="標楷體" w:cs="CG Times" w:hint="eastAsia"/>
                <w:b/>
                <w:sz w:val="26"/>
                <w:szCs w:val="26"/>
              </w:rPr>
              <w:t>一、廠商基本資料</w:t>
            </w:r>
          </w:p>
        </w:tc>
      </w:tr>
      <w:tr w:rsidR="00155D30" w:rsidRPr="00155D30" w14:paraId="3A8E0702" w14:textId="77777777" w:rsidTr="00450F46">
        <w:trPr>
          <w:trHeight w:val="567"/>
          <w:jc w:val="center"/>
        </w:trPr>
        <w:tc>
          <w:tcPr>
            <w:tcW w:w="1996" w:type="dxa"/>
            <w:vAlign w:val="center"/>
          </w:tcPr>
          <w:p w14:paraId="0FDBB7CB" w14:textId="77777777" w:rsidR="00E44729" w:rsidRPr="00155D30" w:rsidRDefault="00E44729" w:rsidP="009A53E2">
            <w:pPr>
              <w:snapToGrid w:val="0"/>
              <w:jc w:val="center"/>
              <w:rPr>
                <w:rFonts w:ascii="標楷體" w:eastAsia="標楷體" w:hAnsi="標楷體" w:cs="CG Times"/>
                <w:b/>
                <w:sz w:val="26"/>
                <w:szCs w:val="26"/>
              </w:rPr>
            </w:pPr>
            <w:r w:rsidRPr="00155D30">
              <w:rPr>
                <w:rFonts w:ascii="標楷體" w:eastAsia="標楷體" w:hAnsi="標楷體" w:cs="CG Times" w:hint="eastAsia"/>
                <w:b/>
                <w:sz w:val="26"/>
                <w:szCs w:val="26"/>
              </w:rPr>
              <w:t>工廠</w:t>
            </w:r>
            <w:r w:rsidRPr="00155D30">
              <w:rPr>
                <w:rFonts w:ascii="標楷體" w:eastAsia="標楷體" w:hAnsi="標楷體" w:cs="CG Times"/>
                <w:b/>
                <w:sz w:val="26"/>
                <w:szCs w:val="26"/>
              </w:rPr>
              <w:t>名稱</w:t>
            </w:r>
          </w:p>
        </w:tc>
        <w:tc>
          <w:tcPr>
            <w:tcW w:w="4253" w:type="dxa"/>
            <w:gridSpan w:val="5"/>
            <w:vAlign w:val="center"/>
          </w:tcPr>
          <w:p w14:paraId="7B26A04A" w14:textId="77777777" w:rsidR="00E44729" w:rsidRPr="00155D30" w:rsidRDefault="00E44729" w:rsidP="009A53E2">
            <w:pPr>
              <w:snapToGrid w:val="0"/>
              <w:rPr>
                <w:rFonts w:ascii="標楷體" w:eastAsia="標楷體" w:hAnsi="標楷體"/>
                <w:b/>
                <w:sz w:val="26"/>
                <w:szCs w:val="26"/>
              </w:rPr>
            </w:pPr>
          </w:p>
        </w:tc>
        <w:tc>
          <w:tcPr>
            <w:tcW w:w="1276" w:type="dxa"/>
            <w:tcBorders>
              <w:right w:val="single" w:sz="4" w:space="0" w:color="auto"/>
            </w:tcBorders>
            <w:vAlign w:val="center"/>
          </w:tcPr>
          <w:p w14:paraId="13E023E8" w14:textId="77777777" w:rsidR="00E44729" w:rsidRPr="00155D30" w:rsidRDefault="00E44729" w:rsidP="009A53E2">
            <w:pPr>
              <w:snapToGrid w:val="0"/>
              <w:jc w:val="center"/>
              <w:rPr>
                <w:rFonts w:ascii="標楷體" w:eastAsia="標楷體" w:hAnsi="標楷體" w:cs="CG Times"/>
                <w:b/>
                <w:sz w:val="26"/>
                <w:szCs w:val="26"/>
              </w:rPr>
            </w:pPr>
            <w:r w:rsidRPr="00155D30">
              <w:rPr>
                <w:rFonts w:ascii="標楷體" w:eastAsia="標楷體" w:hAnsi="標楷體" w:cs="CG Times" w:hint="eastAsia"/>
                <w:b/>
                <w:sz w:val="26"/>
                <w:szCs w:val="26"/>
              </w:rPr>
              <w:t>管制編號</w:t>
            </w:r>
          </w:p>
        </w:tc>
        <w:tc>
          <w:tcPr>
            <w:tcW w:w="2134" w:type="dxa"/>
            <w:tcBorders>
              <w:left w:val="single" w:sz="4" w:space="0" w:color="auto"/>
            </w:tcBorders>
            <w:vAlign w:val="center"/>
          </w:tcPr>
          <w:p w14:paraId="18CE39D9" w14:textId="77777777" w:rsidR="00E44729" w:rsidRPr="00155D30" w:rsidRDefault="00E44729" w:rsidP="009A53E2">
            <w:pPr>
              <w:snapToGrid w:val="0"/>
              <w:jc w:val="center"/>
              <w:rPr>
                <w:rFonts w:ascii="標楷體" w:eastAsia="標楷體" w:hAnsi="標楷體" w:cs="CG Times"/>
                <w:b/>
                <w:sz w:val="26"/>
                <w:szCs w:val="26"/>
              </w:rPr>
            </w:pPr>
          </w:p>
        </w:tc>
      </w:tr>
      <w:tr w:rsidR="00155D30" w:rsidRPr="00155D30" w14:paraId="28BF2FEC" w14:textId="77777777" w:rsidTr="00450F46">
        <w:trPr>
          <w:trHeight w:val="567"/>
          <w:jc w:val="center"/>
        </w:trPr>
        <w:tc>
          <w:tcPr>
            <w:tcW w:w="1996" w:type="dxa"/>
            <w:vAlign w:val="center"/>
          </w:tcPr>
          <w:p w14:paraId="75AFB502" w14:textId="77777777" w:rsidR="00E44729" w:rsidRPr="00155D30" w:rsidRDefault="00E44729" w:rsidP="009A53E2">
            <w:pPr>
              <w:snapToGrid w:val="0"/>
              <w:jc w:val="center"/>
              <w:rPr>
                <w:rFonts w:ascii="標楷體" w:eastAsia="標楷體" w:hAnsi="標楷體" w:cs="CG Times"/>
                <w:b/>
                <w:sz w:val="26"/>
                <w:szCs w:val="26"/>
              </w:rPr>
            </w:pPr>
            <w:r w:rsidRPr="00155D30">
              <w:rPr>
                <w:rFonts w:ascii="標楷體" w:eastAsia="標楷體" w:hAnsi="標楷體" w:cs="CG Times"/>
                <w:b/>
                <w:sz w:val="26"/>
                <w:szCs w:val="26"/>
              </w:rPr>
              <w:t>地址</w:t>
            </w:r>
          </w:p>
        </w:tc>
        <w:tc>
          <w:tcPr>
            <w:tcW w:w="4253" w:type="dxa"/>
            <w:gridSpan w:val="5"/>
            <w:vAlign w:val="center"/>
          </w:tcPr>
          <w:p w14:paraId="70C01365" w14:textId="77777777" w:rsidR="00E44729" w:rsidRPr="00155D30" w:rsidRDefault="00E44729" w:rsidP="009A53E2">
            <w:pPr>
              <w:snapToGrid w:val="0"/>
              <w:rPr>
                <w:rFonts w:ascii="標楷體" w:eastAsia="標楷體" w:hAnsi="標楷體"/>
                <w:b/>
                <w:sz w:val="26"/>
                <w:szCs w:val="26"/>
              </w:rPr>
            </w:pPr>
          </w:p>
        </w:tc>
        <w:tc>
          <w:tcPr>
            <w:tcW w:w="1276" w:type="dxa"/>
            <w:vAlign w:val="center"/>
          </w:tcPr>
          <w:p w14:paraId="13B50BB2" w14:textId="7A7B93DC" w:rsidR="00E44729" w:rsidRPr="00155D30" w:rsidRDefault="000B512C" w:rsidP="009A53E2">
            <w:pPr>
              <w:snapToGrid w:val="0"/>
              <w:jc w:val="center"/>
              <w:rPr>
                <w:rFonts w:ascii="標楷體" w:eastAsia="標楷體" w:hAnsi="標楷體" w:cs="CG Times"/>
                <w:b/>
                <w:sz w:val="26"/>
                <w:szCs w:val="26"/>
              </w:rPr>
            </w:pPr>
            <w:r w:rsidRPr="00155D30">
              <w:rPr>
                <w:rFonts w:ascii="標楷體" w:eastAsia="標楷體" w:hAnsi="標楷體" w:cs="CG Times" w:hint="eastAsia"/>
                <w:b/>
                <w:sz w:val="26"/>
                <w:szCs w:val="26"/>
              </w:rPr>
              <w:t>工廠登記字</w:t>
            </w:r>
            <w:r w:rsidRPr="00155D30">
              <w:rPr>
                <w:rFonts w:ascii="標楷體" w:eastAsia="標楷體" w:hAnsi="標楷體" w:cs="CG Times"/>
                <w:b/>
                <w:sz w:val="26"/>
                <w:szCs w:val="26"/>
              </w:rPr>
              <w:t>號</w:t>
            </w:r>
          </w:p>
        </w:tc>
        <w:tc>
          <w:tcPr>
            <w:tcW w:w="2134" w:type="dxa"/>
            <w:vAlign w:val="center"/>
          </w:tcPr>
          <w:p w14:paraId="238E64D6" w14:textId="482628F2" w:rsidR="00E44729" w:rsidRPr="00155D30" w:rsidRDefault="00E44729" w:rsidP="009A53E2">
            <w:pPr>
              <w:snapToGrid w:val="0"/>
              <w:jc w:val="right"/>
              <w:rPr>
                <w:rFonts w:ascii="標楷體" w:eastAsia="標楷體" w:hAnsi="標楷體" w:cs="CG Times"/>
                <w:b/>
                <w:sz w:val="26"/>
                <w:szCs w:val="26"/>
              </w:rPr>
            </w:pPr>
          </w:p>
        </w:tc>
      </w:tr>
      <w:tr w:rsidR="00155D30" w:rsidRPr="00155D30" w14:paraId="448C3D0B" w14:textId="77777777" w:rsidTr="00450F46">
        <w:trPr>
          <w:trHeight w:val="567"/>
          <w:jc w:val="center"/>
        </w:trPr>
        <w:tc>
          <w:tcPr>
            <w:tcW w:w="1996" w:type="dxa"/>
            <w:vAlign w:val="center"/>
          </w:tcPr>
          <w:p w14:paraId="52A16D84" w14:textId="77777777" w:rsidR="00E44729" w:rsidRPr="00155D30" w:rsidRDefault="00E44729" w:rsidP="009A53E2">
            <w:pPr>
              <w:snapToGrid w:val="0"/>
              <w:jc w:val="center"/>
              <w:rPr>
                <w:rFonts w:ascii="標楷體" w:eastAsia="標楷體" w:hAnsi="標楷體" w:cs="CG Times"/>
                <w:b/>
                <w:sz w:val="26"/>
                <w:szCs w:val="26"/>
              </w:rPr>
            </w:pPr>
            <w:r w:rsidRPr="00155D30">
              <w:rPr>
                <w:rFonts w:ascii="標楷體" w:eastAsia="標楷體" w:hAnsi="標楷體" w:cs="CG Times"/>
                <w:b/>
                <w:sz w:val="26"/>
                <w:szCs w:val="26"/>
              </w:rPr>
              <w:t>聯絡人</w:t>
            </w:r>
          </w:p>
        </w:tc>
        <w:tc>
          <w:tcPr>
            <w:tcW w:w="2174" w:type="dxa"/>
            <w:gridSpan w:val="2"/>
            <w:vAlign w:val="center"/>
          </w:tcPr>
          <w:p w14:paraId="15F332B4" w14:textId="77777777" w:rsidR="00E44729" w:rsidRPr="00155D30" w:rsidRDefault="00E44729" w:rsidP="009A53E2">
            <w:pPr>
              <w:snapToGrid w:val="0"/>
              <w:rPr>
                <w:rFonts w:ascii="標楷體" w:eastAsia="標楷體" w:hAnsi="標楷體"/>
                <w:b/>
                <w:sz w:val="26"/>
                <w:szCs w:val="26"/>
              </w:rPr>
            </w:pPr>
          </w:p>
        </w:tc>
        <w:tc>
          <w:tcPr>
            <w:tcW w:w="699" w:type="dxa"/>
            <w:vAlign w:val="center"/>
          </w:tcPr>
          <w:p w14:paraId="2DECDD63" w14:textId="77777777" w:rsidR="00E44729" w:rsidRPr="00155D30" w:rsidRDefault="00E44729" w:rsidP="009A53E2">
            <w:pPr>
              <w:snapToGrid w:val="0"/>
              <w:jc w:val="center"/>
              <w:rPr>
                <w:rFonts w:ascii="標楷體" w:eastAsia="標楷體" w:hAnsi="標楷體" w:cs="CG Times"/>
                <w:b/>
                <w:sz w:val="26"/>
                <w:szCs w:val="26"/>
              </w:rPr>
            </w:pPr>
            <w:r w:rsidRPr="00155D30">
              <w:rPr>
                <w:rFonts w:ascii="標楷體" w:eastAsia="標楷體" w:hAnsi="標楷體" w:cs="CG Times" w:hint="eastAsia"/>
                <w:b/>
                <w:sz w:val="26"/>
                <w:szCs w:val="26"/>
              </w:rPr>
              <w:t>職稱</w:t>
            </w:r>
          </w:p>
        </w:tc>
        <w:tc>
          <w:tcPr>
            <w:tcW w:w="1380" w:type="dxa"/>
            <w:gridSpan w:val="2"/>
            <w:vAlign w:val="center"/>
          </w:tcPr>
          <w:p w14:paraId="72F5E911" w14:textId="77777777" w:rsidR="00E44729" w:rsidRPr="00155D30" w:rsidRDefault="00E44729" w:rsidP="009A53E2">
            <w:pPr>
              <w:snapToGrid w:val="0"/>
              <w:rPr>
                <w:rFonts w:ascii="標楷體" w:eastAsia="標楷體" w:hAnsi="標楷體"/>
                <w:b/>
                <w:sz w:val="26"/>
                <w:szCs w:val="26"/>
              </w:rPr>
            </w:pPr>
          </w:p>
        </w:tc>
        <w:tc>
          <w:tcPr>
            <w:tcW w:w="1276" w:type="dxa"/>
            <w:vAlign w:val="center"/>
          </w:tcPr>
          <w:p w14:paraId="5EFB23AA" w14:textId="77777777" w:rsidR="00E44729" w:rsidRPr="00155D30" w:rsidRDefault="00E44729" w:rsidP="009A53E2">
            <w:pPr>
              <w:snapToGrid w:val="0"/>
              <w:jc w:val="center"/>
              <w:rPr>
                <w:rFonts w:ascii="Times New Roman" w:eastAsia="標楷體" w:hAnsi="Times New Roman" w:cs="Times New Roman"/>
                <w:b/>
                <w:sz w:val="26"/>
                <w:szCs w:val="26"/>
              </w:rPr>
            </w:pPr>
            <w:r w:rsidRPr="00155D30">
              <w:rPr>
                <w:rFonts w:ascii="Times New Roman" w:eastAsia="標楷體" w:hAnsi="Times New Roman" w:cs="Times New Roman"/>
                <w:b/>
                <w:sz w:val="26"/>
                <w:szCs w:val="26"/>
              </w:rPr>
              <w:t>e-mail</w:t>
            </w:r>
          </w:p>
        </w:tc>
        <w:tc>
          <w:tcPr>
            <w:tcW w:w="2134" w:type="dxa"/>
            <w:vAlign w:val="center"/>
          </w:tcPr>
          <w:p w14:paraId="63941F93" w14:textId="77777777" w:rsidR="00E44729" w:rsidRPr="00155D30" w:rsidRDefault="00E44729" w:rsidP="009A53E2">
            <w:pPr>
              <w:snapToGrid w:val="0"/>
              <w:rPr>
                <w:rFonts w:ascii="Times New Roman" w:eastAsia="標楷體" w:hAnsi="Times New Roman" w:cs="Times New Roman"/>
                <w:b/>
                <w:sz w:val="26"/>
                <w:szCs w:val="26"/>
              </w:rPr>
            </w:pPr>
          </w:p>
        </w:tc>
      </w:tr>
      <w:tr w:rsidR="00155D30" w:rsidRPr="00155D30" w14:paraId="562F453E" w14:textId="77777777" w:rsidTr="00450F46">
        <w:trPr>
          <w:trHeight w:val="567"/>
          <w:jc w:val="center"/>
        </w:trPr>
        <w:tc>
          <w:tcPr>
            <w:tcW w:w="1996" w:type="dxa"/>
            <w:vAlign w:val="center"/>
          </w:tcPr>
          <w:p w14:paraId="530EA563" w14:textId="77777777" w:rsidR="00E44729" w:rsidRPr="00155D30" w:rsidRDefault="00E44729" w:rsidP="009A53E2">
            <w:pPr>
              <w:snapToGrid w:val="0"/>
              <w:jc w:val="center"/>
              <w:rPr>
                <w:rFonts w:ascii="標楷體" w:eastAsia="標楷體" w:hAnsi="標楷體" w:cs="CG Times"/>
                <w:b/>
                <w:sz w:val="26"/>
                <w:szCs w:val="26"/>
              </w:rPr>
            </w:pPr>
            <w:r w:rsidRPr="00155D30">
              <w:rPr>
                <w:rFonts w:ascii="標楷體" w:eastAsia="標楷體" w:hAnsi="標楷體" w:cs="CG Times"/>
                <w:b/>
                <w:sz w:val="26"/>
                <w:szCs w:val="26"/>
              </w:rPr>
              <w:t>電話</w:t>
            </w:r>
          </w:p>
        </w:tc>
        <w:tc>
          <w:tcPr>
            <w:tcW w:w="2174" w:type="dxa"/>
            <w:gridSpan w:val="2"/>
            <w:vAlign w:val="center"/>
          </w:tcPr>
          <w:p w14:paraId="73EBB15C" w14:textId="77777777" w:rsidR="00E44729" w:rsidRPr="00155D30" w:rsidRDefault="00E44729" w:rsidP="009A53E2">
            <w:pPr>
              <w:snapToGrid w:val="0"/>
              <w:jc w:val="both"/>
              <w:rPr>
                <w:rFonts w:ascii="標楷體" w:eastAsia="標楷體" w:hAnsi="標楷體"/>
                <w:b/>
                <w:sz w:val="26"/>
                <w:szCs w:val="26"/>
              </w:rPr>
            </w:pPr>
            <w:r w:rsidRPr="00155D30">
              <w:rPr>
                <w:rFonts w:ascii="標楷體" w:eastAsia="標楷體" w:hAnsi="標楷體"/>
                <w:b/>
                <w:sz w:val="26"/>
                <w:szCs w:val="26"/>
              </w:rPr>
              <w:t>(  )</w:t>
            </w:r>
          </w:p>
        </w:tc>
        <w:tc>
          <w:tcPr>
            <w:tcW w:w="699" w:type="dxa"/>
            <w:vAlign w:val="center"/>
          </w:tcPr>
          <w:p w14:paraId="340013EE" w14:textId="77777777" w:rsidR="00E44729" w:rsidRPr="00155D30" w:rsidRDefault="00E44729" w:rsidP="009A53E2">
            <w:pPr>
              <w:snapToGrid w:val="0"/>
              <w:jc w:val="center"/>
              <w:rPr>
                <w:rFonts w:ascii="標楷體" w:eastAsia="標楷體" w:hAnsi="標楷體"/>
                <w:b/>
                <w:sz w:val="26"/>
                <w:szCs w:val="26"/>
              </w:rPr>
            </w:pPr>
            <w:r w:rsidRPr="00155D30">
              <w:rPr>
                <w:rFonts w:ascii="標楷體" w:eastAsia="標楷體" w:hAnsi="標楷體"/>
                <w:b/>
                <w:sz w:val="26"/>
                <w:szCs w:val="26"/>
              </w:rPr>
              <w:t>分機</w:t>
            </w:r>
          </w:p>
        </w:tc>
        <w:tc>
          <w:tcPr>
            <w:tcW w:w="1380" w:type="dxa"/>
            <w:gridSpan w:val="2"/>
            <w:vAlign w:val="center"/>
          </w:tcPr>
          <w:p w14:paraId="02094E88" w14:textId="77777777" w:rsidR="00E44729" w:rsidRPr="00155D30" w:rsidRDefault="00E44729" w:rsidP="009A53E2">
            <w:pPr>
              <w:snapToGrid w:val="0"/>
              <w:rPr>
                <w:rFonts w:ascii="標楷體" w:eastAsia="標楷體" w:hAnsi="標楷體"/>
                <w:b/>
                <w:sz w:val="26"/>
                <w:szCs w:val="26"/>
              </w:rPr>
            </w:pPr>
          </w:p>
        </w:tc>
        <w:tc>
          <w:tcPr>
            <w:tcW w:w="1276" w:type="dxa"/>
            <w:vAlign w:val="center"/>
          </w:tcPr>
          <w:p w14:paraId="3A166C4E" w14:textId="77777777" w:rsidR="00E44729" w:rsidRPr="00155D30" w:rsidRDefault="00E44729" w:rsidP="009A53E2">
            <w:pPr>
              <w:snapToGrid w:val="0"/>
              <w:jc w:val="center"/>
              <w:rPr>
                <w:rFonts w:ascii="標楷體" w:eastAsia="標楷體" w:hAnsi="標楷體"/>
                <w:b/>
                <w:sz w:val="26"/>
                <w:szCs w:val="26"/>
              </w:rPr>
            </w:pPr>
            <w:r w:rsidRPr="00155D30">
              <w:rPr>
                <w:rFonts w:ascii="標楷體" w:eastAsia="標楷體" w:hAnsi="標楷體"/>
                <w:b/>
                <w:sz w:val="26"/>
                <w:szCs w:val="26"/>
              </w:rPr>
              <w:t>傳真</w:t>
            </w:r>
          </w:p>
        </w:tc>
        <w:tc>
          <w:tcPr>
            <w:tcW w:w="2134" w:type="dxa"/>
            <w:vAlign w:val="center"/>
          </w:tcPr>
          <w:p w14:paraId="0945CF52" w14:textId="77777777" w:rsidR="00E44729" w:rsidRPr="00155D30" w:rsidRDefault="00E44729" w:rsidP="009A53E2">
            <w:pPr>
              <w:snapToGrid w:val="0"/>
              <w:rPr>
                <w:rFonts w:ascii="標楷體" w:eastAsia="標楷體" w:hAnsi="標楷體"/>
                <w:b/>
                <w:sz w:val="26"/>
                <w:szCs w:val="26"/>
              </w:rPr>
            </w:pPr>
            <w:r w:rsidRPr="00155D30">
              <w:rPr>
                <w:rFonts w:ascii="標楷體" w:eastAsia="標楷體" w:hAnsi="標楷體"/>
                <w:b/>
                <w:sz w:val="26"/>
                <w:szCs w:val="26"/>
              </w:rPr>
              <w:t>(  )</w:t>
            </w:r>
          </w:p>
        </w:tc>
      </w:tr>
      <w:tr w:rsidR="00155D30" w:rsidRPr="00155D30" w14:paraId="4B4377A6" w14:textId="77777777" w:rsidTr="00450F46">
        <w:trPr>
          <w:trHeight w:val="567"/>
          <w:jc w:val="center"/>
        </w:trPr>
        <w:tc>
          <w:tcPr>
            <w:tcW w:w="9659" w:type="dxa"/>
            <w:gridSpan w:val="8"/>
            <w:shd w:val="clear" w:color="auto" w:fill="D9D9D9"/>
            <w:vAlign w:val="center"/>
          </w:tcPr>
          <w:p w14:paraId="6E804E29" w14:textId="63BE6DCA" w:rsidR="00E44729" w:rsidRPr="00155D30" w:rsidRDefault="00E44729" w:rsidP="004549FA">
            <w:pPr>
              <w:pStyle w:val="xl30"/>
              <w:snapToGrid w:val="0"/>
              <w:rPr>
                <w:b/>
                <w:sz w:val="26"/>
                <w:szCs w:val="26"/>
              </w:rPr>
            </w:pPr>
            <w:r w:rsidRPr="00155D30">
              <w:rPr>
                <w:b/>
                <w:sz w:val="26"/>
                <w:szCs w:val="26"/>
              </w:rPr>
              <w:t>二、</w:t>
            </w:r>
            <w:r w:rsidR="004549FA" w:rsidRPr="00155D30">
              <w:rPr>
                <w:rFonts w:hint="eastAsia"/>
                <w:b/>
                <w:sz w:val="26"/>
                <w:szCs w:val="26"/>
              </w:rPr>
              <w:t>原料使用情形</w:t>
            </w:r>
            <w:r w:rsidR="004549FA" w:rsidRPr="00155D30">
              <w:rPr>
                <w:rFonts w:cs="CG Times" w:hint="eastAsia"/>
                <w:b/>
                <w:sz w:val="26"/>
                <w:szCs w:val="26"/>
              </w:rPr>
              <w:t>及測試能力</w:t>
            </w:r>
          </w:p>
        </w:tc>
      </w:tr>
      <w:tr w:rsidR="00155D30" w:rsidRPr="00155D30" w14:paraId="52F87A56" w14:textId="77777777" w:rsidTr="00450F46">
        <w:trPr>
          <w:trHeight w:val="567"/>
          <w:jc w:val="center"/>
        </w:trPr>
        <w:tc>
          <w:tcPr>
            <w:tcW w:w="1996" w:type="dxa"/>
            <w:vMerge w:val="restart"/>
            <w:vAlign w:val="center"/>
          </w:tcPr>
          <w:p w14:paraId="765205C6" w14:textId="77777777" w:rsidR="003815E4" w:rsidRPr="00155D30" w:rsidRDefault="003815E4" w:rsidP="00D96803">
            <w:pPr>
              <w:jc w:val="center"/>
              <w:rPr>
                <w:rFonts w:ascii="標楷體" w:eastAsia="標楷體" w:hAnsi="標楷體" w:cs="CG Times"/>
                <w:b/>
                <w:sz w:val="26"/>
                <w:szCs w:val="26"/>
                <w:lang w:eastAsia="zh-HK"/>
              </w:rPr>
            </w:pPr>
            <w:r w:rsidRPr="00155D30">
              <w:rPr>
                <w:rFonts w:ascii="標楷體" w:eastAsia="標楷體" w:hAnsi="標楷體" w:cs="CG Times" w:hint="eastAsia"/>
                <w:b/>
                <w:sz w:val="26"/>
                <w:szCs w:val="26"/>
                <w:lang w:eastAsia="zh-HK"/>
              </w:rPr>
              <w:t>原料使</w:t>
            </w:r>
            <w:r w:rsidRPr="00155D30">
              <w:rPr>
                <w:rFonts w:ascii="標楷體" w:eastAsia="標楷體" w:hAnsi="標楷體" w:cs="CG Times" w:hint="eastAsia"/>
                <w:b/>
                <w:sz w:val="26"/>
                <w:szCs w:val="26"/>
              </w:rPr>
              <w:t>用情形</w:t>
            </w:r>
          </w:p>
        </w:tc>
        <w:tc>
          <w:tcPr>
            <w:tcW w:w="2127" w:type="dxa"/>
            <w:vAlign w:val="center"/>
          </w:tcPr>
          <w:p w14:paraId="43B48167" w14:textId="12D06B81" w:rsidR="003815E4" w:rsidRPr="00155D30" w:rsidRDefault="004549FA" w:rsidP="00D96803">
            <w:pPr>
              <w:widowControl/>
              <w:jc w:val="center"/>
              <w:rPr>
                <w:rFonts w:ascii="標楷體" w:eastAsia="標楷體" w:hAnsi="標楷體" w:cs="CG Times"/>
                <w:b/>
                <w:sz w:val="26"/>
                <w:szCs w:val="26"/>
                <w:lang w:eastAsia="zh-HK"/>
              </w:rPr>
            </w:pPr>
            <w:r w:rsidRPr="00155D30">
              <w:rPr>
                <w:rFonts w:ascii="標楷體" w:eastAsia="標楷體" w:hAnsi="標楷體" w:cs="CG Times" w:hint="eastAsia"/>
                <w:b/>
                <w:sz w:val="26"/>
                <w:szCs w:val="26"/>
                <w:lang w:eastAsia="zh-HK"/>
              </w:rPr>
              <w:t>擬替代</w:t>
            </w:r>
            <w:r w:rsidRPr="00155D30">
              <w:rPr>
                <w:rFonts w:ascii="標楷體" w:eastAsia="標楷體" w:hAnsi="標楷體" w:cs="CG Times" w:hint="eastAsia"/>
                <w:b/>
                <w:sz w:val="26"/>
                <w:szCs w:val="26"/>
                <w:lang w:eastAsia="zh-TW"/>
              </w:rPr>
              <w:t>之</w:t>
            </w:r>
            <w:r w:rsidR="003815E4" w:rsidRPr="00155D30">
              <w:rPr>
                <w:rFonts w:ascii="標楷體" w:eastAsia="標楷體" w:hAnsi="標楷體" w:cs="CG Times" w:hint="eastAsia"/>
                <w:b/>
                <w:sz w:val="26"/>
                <w:szCs w:val="26"/>
                <w:lang w:eastAsia="zh-HK"/>
              </w:rPr>
              <w:t>原料</w:t>
            </w:r>
          </w:p>
        </w:tc>
        <w:tc>
          <w:tcPr>
            <w:tcW w:w="5536" w:type="dxa"/>
            <w:gridSpan w:val="6"/>
            <w:vAlign w:val="center"/>
          </w:tcPr>
          <w:p w14:paraId="7ED52BA6" w14:textId="77777777" w:rsidR="003815E4" w:rsidRPr="00155D30" w:rsidRDefault="003815E4" w:rsidP="00D96803">
            <w:pPr>
              <w:spacing w:line="400" w:lineRule="exact"/>
              <w:jc w:val="both"/>
              <w:rPr>
                <w:rFonts w:ascii="標楷體" w:eastAsia="標楷體" w:hAnsi="標楷體"/>
                <w:b/>
                <w:sz w:val="26"/>
                <w:szCs w:val="26"/>
                <w:u w:val="single"/>
              </w:rPr>
            </w:pPr>
          </w:p>
        </w:tc>
      </w:tr>
      <w:tr w:rsidR="00155D30" w:rsidRPr="00155D30" w14:paraId="770049C6" w14:textId="77777777" w:rsidTr="00450F46">
        <w:trPr>
          <w:trHeight w:val="567"/>
          <w:jc w:val="center"/>
        </w:trPr>
        <w:tc>
          <w:tcPr>
            <w:tcW w:w="1996" w:type="dxa"/>
            <w:vMerge/>
            <w:vAlign w:val="center"/>
          </w:tcPr>
          <w:p w14:paraId="217A18F9" w14:textId="77777777" w:rsidR="003815E4" w:rsidRPr="00155D30" w:rsidRDefault="003815E4" w:rsidP="00D96803">
            <w:pPr>
              <w:widowControl/>
              <w:jc w:val="center"/>
              <w:rPr>
                <w:rFonts w:ascii="標楷體" w:eastAsia="標楷體" w:hAnsi="標楷體" w:cs="CG Times"/>
                <w:b/>
                <w:sz w:val="26"/>
                <w:szCs w:val="26"/>
              </w:rPr>
            </w:pPr>
          </w:p>
        </w:tc>
        <w:tc>
          <w:tcPr>
            <w:tcW w:w="2127" w:type="dxa"/>
            <w:vAlign w:val="center"/>
          </w:tcPr>
          <w:p w14:paraId="641CD93A" w14:textId="77777777" w:rsidR="003815E4" w:rsidRPr="00155D30" w:rsidRDefault="003815E4" w:rsidP="00D96803">
            <w:pPr>
              <w:widowControl/>
              <w:jc w:val="center"/>
              <w:rPr>
                <w:rFonts w:ascii="標楷體" w:eastAsia="標楷體" w:hAnsi="標楷體" w:cs="CG Times"/>
                <w:b/>
                <w:sz w:val="26"/>
                <w:szCs w:val="26"/>
              </w:rPr>
            </w:pPr>
            <w:r w:rsidRPr="00155D30">
              <w:rPr>
                <w:rFonts w:ascii="標楷體" w:eastAsia="標楷體" w:hAnsi="標楷體" w:cs="CG Times" w:hint="eastAsia"/>
                <w:b/>
                <w:sz w:val="26"/>
                <w:szCs w:val="26"/>
                <w:lang w:eastAsia="zh-HK"/>
              </w:rPr>
              <w:t>使用量</w:t>
            </w:r>
          </w:p>
        </w:tc>
        <w:tc>
          <w:tcPr>
            <w:tcW w:w="5536" w:type="dxa"/>
            <w:gridSpan w:val="6"/>
            <w:vAlign w:val="center"/>
          </w:tcPr>
          <w:p w14:paraId="41C67EEE" w14:textId="77777777" w:rsidR="003815E4" w:rsidRPr="00155D30" w:rsidRDefault="003815E4" w:rsidP="00D96803">
            <w:pPr>
              <w:spacing w:line="400" w:lineRule="exact"/>
              <w:jc w:val="both"/>
              <w:rPr>
                <w:rFonts w:ascii="標楷體" w:eastAsia="標楷體" w:hAnsi="標楷體" w:cs="CG Times"/>
                <w:b/>
                <w:sz w:val="26"/>
                <w:szCs w:val="26"/>
              </w:rPr>
            </w:pPr>
            <w:r w:rsidRPr="00155D30">
              <w:rPr>
                <w:rFonts w:ascii="標楷體" w:eastAsia="標楷體" w:hAnsi="標楷體"/>
                <w:b/>
                <w:sz w:val="26"/>
                <w:szCs w:val="26"/>
                <w:u w:val="single"/>
              </w:rPr>
              <w:t xml:space="preserve">              </w:t>
            </w:r>
            <w:r w:rsidRPr="00155D30">
              <w:rPr>
                <w:rFonts w:ascii="標楷體" w:eastAsia="標楷體" w:hAnsi="標楷體"/>
                <w:b/>
                <w:sz w:val="26"/>
                <w:szCs w:val="26"/>
              </w:rPr>
              <w:t xml:space="preserve"> 公噸/年</w:t>
            </w:r>
          </w:p>
        </w:tc>
      </w:tr>
      <w:tr w:rsidR="00155D30" w:rsidRPr="00155D30" w14:paraId="4D7678DE" w14:textId="77777777" w:rsidTr="00450F46">
        <w:trPr>
          <w:trHeight w:val="567"/>
          <w:jc w:val="center"/>
        </w:trPr>
        <w:tc>
          <w:tcPr>
            <w:tcW w:w="1996" w:type="dxa"/>
            <w:vMerge/>
            <w:vAlign w:val="center"/>
          </w:tcPr>
          <w:p w14:paraId="611B1E8C" w14:textId="77777777" w:rsidR="003815E4" w:rsidRPr="00155D30" w:rsidRDefault="003815E4" w:rsidP="00E44729">
            <w:pPr>
              <w:widowControl/>
              <w:jc w:val="both"/>
              <w:rPr>
                <w:rFonts w:ascii="標楷體" w:eastAsia="標楷體" w:hAnsi="標楷體" w:cs="CG Times"/>
                <w:b/>
                <w:sz w:val="26"/>
                <w:szCs w:val="26"/>
              </w:rPr>
            </w:pPr>
          </w:p>
        </w:tc>
        <w:tc>
          <w:tcPr>
            <w:tcW w:w="2127" w:type="dxa"/>
            <w:vAlign w:val="center"/>
          </w:tcPr>
          <w:p w14:paraId="686FD72B" w14:textId="77777777" w:rsidR="003815E4" w:rsidRPr="00155D30" w:rsidRDefault="003815E4" w:rsidP="00E44729">
            <w:pPr>
              <w:widowControl/>
              <w:jc w:val="center"/>
              <w:rPr>
                <w:rFonts w:ascii="標楷體" w:eastAsia="標楷體" w:hAnsi="標楷體" w:cs="CG Times"/>
                <w:b/>
                <w:sz w:val="26"/>
                <w:szCs w:val="26"/>
              </w:rPr>
            </w:pPr>
            <w:r w:rsidRPr="00155D30">
              <w:rPr>
                <w:rFonts w:ascii="標楷體" w:eastAsia="標楷體" w:hAnsi="標楷體" w:cs="CG Times" w:hint="eastAsia"/>
                <w:b/>
                <w:sz w:val="26"/>
                <w:szCs w:val="26"/>
                <w:lang w:eastAsia="zh-HK"/>
              </w:rPr>
              <w:t>原料規格需求</w:t>
            </w:r>
          </w:p>
        </w:tc>
        <w:tc>
          <w:tcPr>
            <w:tcW w:w="5536" w:type="dxa"/>
            <w:gridSpan w:val="6"/>
            <w:vAlign w:val="center"/>
          </w:tcPr>
          <w:p w14:paraId="259E858F" w14:textId="77777777" w:rsidR="003815E4" w:rsidRPr="00155D30" w:rsidRDefault="003815E4" w:rsidP="00E44729">
            <w:pPr>
              <w:spacing w:line="400" w:lineRule="exact"/>
              <w:jc w:val="both"/>
              <w:rPr>
                <w:rFonts w:ascii="標楷體" w:eastAsia="標楷體" w:hAnsi="標楷體" w:cs="CG Times"/>
                <w:b/>
                <w:sz w:val="26"/>
                <w:szCs w:val="26"/>
              </w:rPr>
            </w:pPr>
          </w:p>
        </w:tc>
      </w:tr>
      <w:tr w:rsidR="00155D30" w:rsidRPr="00155D30" w14:paraId="7C39EE6B" w14:textId="77777777" w:rsidTr="00450F46">
        <w:trPr>
          <w:trHeight w:val="567"/>
          <w:jc w:val="center"/>
        </w:trPr>
        <w:tc>
          <w:tcPr>
            <w:tcW w:w="1996" w:type="dxa"/>
            <w:vMerge/>
            <w:vAlign w:val="center"/>
          </w:tcPr>
          <w:p w14:paraId="5507C626" w14:textId="77777777" w:rsidR="003815E4" w:rsidRPr="00155D30" w:rsidRDefault="003815E4" w:rsidP="009A53E2">
            <w:pPr>
              <w:widowControl/>
              <w:jc w:val="both"/>
              <w:rPr>
                <w:rFonts w:ascii="標楷體" w:eastAsia="標楷體" w:hAnsi="標楷體" w:cs="CG Times"/>
                <w:b/>
                <w:sz w:val="26"/>
                <w:szCs w:val="26"/>
              </w:rPr>
            </w:pPr>
          </w:p>
        </w:tc>
        <w:tc>
          <w:tcPr>
            <w:tcW w:w="2127" w:type="dxa"/>
            <w:vAlign w:val="center"/>
          </w:tcPr>
          <w:p w14:paraId="2649700E" w14:textId="347273A9" w:rsidR="003815E4" w:rsidRPr="00155D30" w:rsidRDefault="00155D30" w:rsidP="00155D30">
            <w:pPr>
              <w:widowControl/>
              <w:jc w:val="center"/>
              <w:rPr>
                <w:rFonts w:ascii="標楷體" w:eastAsia="標楷體" w:hAnsi="標楷體" w:cs="CG Times"/>
                <w:b/>
                <w:sz w:val="26"/>
                <w:szCs w:val="26"/>
                <w:lang w:eastAsia="zh-HK"/>
              </w:rPr>
            </w:pPr>
            <w:r w:rsidRPr="00155D30">
              <w:rPr>
                <w:rFonts w:ascii="標楷體" w:eastAsia="標楷體" w:hAnsi="標楷體" w:cs="CG Times" w:hint="eastAsia"/>
                <w:b/>
                <w:sz w:val="26"/>
                <w:szCs w:val="26"/>
                <w:lang w:eastAsia="zh-TW"/>
              </w:rPr>
              <w:t>應用製程</w:t>
            </w:r>
          </w:p>
        </w:tc>
        <w:tc>
          <w:tcPr>
            <w:tcW w:w="5536" w:type="dxa"/>
            <w:gridSpan w:val="6"/>
          </w:tcPr>
          <w:p w14:paraId="6A5C912A" w14:textId="77777777" w:rsidR="003815E4" w:rsidRPr="00155D30" w:rsidRDefault="003815E4" w:rsidP="009A53E2">
            <w:pPr>
              <w:snapToGrid w:val="0"/>
              <w:spacing w:line="400" w:lineRule="exact"/>
              <w:jc w:val="both"/>
              <w:rPr>
                <w:rFonts w:ascii="標楷體" w:eastAsia="標楷體" w:hAnsi="標楷體" w:cs="CG Times"/>
                <w:sz w:val="26"/>
                <w:szCs w:val="26"/>
              </w:rPr>
            </w:pPr>
          </w:p>
        </w:tc>
      </w:tr>
      <w:tr w:rsidR="00155D30" w:rsidRPr="00155D30" w14:paraId="62894DB9" w14:textId="77777777" w:rsidTr="00450F46">
        <w:trPr>
          <w:trHeight w:val="567"/>
          <w:jc w:val="center"/>
        </w:trPr>
        <w:tc>
          <w:tcPr>
            <w:tcW w:w="1996" w:type="dxa"/>
            <w:vMerge w:val="restart"/>
            <w:vAlign w:val="center"/>
          </w:tcPr>
          <w:p w14:paraId="622A9CC8" w14:textId="77777777" w:rsidR="00D96803" w:rsidRPr="00155D30" w:rsidRDefault="00D96803" w:rsidP="009A53E2">
            <w:pPr>
              <w:snapToGrid w:val="0"/>
              <w:jc w:val="center"/>
              <w:rPr>
                <w:rFonts w:ascii="標楷體" w:eastAsia="標楷體" w:hAnsi="標楷體" w:cs="CG Times"/>
                <w:b/>
                <w:sz w:val="26"/>
                <w:szCs w:val="26"/>
              </w:rPr>
            </w:pPr>
            <w:r w:rsidRPr="00155D30">
              <w:rPr>
                <w:rFonts w:ascii="標楷體" w:eastAsia="標楷體" w:hAnsi="標楷體" w:cs="CG Times" w:hint="eastAsia"/>
                <w:b/>
                <w:sz w:val="26"/>
                <w:szCs w:val="26"/>
                <w:lang w:eastAsia="zh-HK"/>
              </w:rPr>
              <w:t>自廠測試能力</w:t>
            </w:r>
            <w:r w:rsidRPr="00155D30">
              <w:rPr>
                <w:rFonts w:ascii="標楷體" w:eastAsia="標楷體" w:hAnsi="標楷體" w:cs="CG Times" w:hint="eastAsia"/>
                <w:b/>
                <w:sz w:val="26"/>
                <w:szCs w:val="26"/>
              </w:rPr>
              <w:t>/</w:t>
            </w:r>
          </w:p>
          <w:p w14:paraId="17CD9713" w14:textId="77777777" w:rsidR="00D96803" w:rsidRPr="00155D30" w:rsidRDefault="00D96803" w:rsidP="009A53E2">
            <w:pPr>
              <w:snapToGrid w:val="0"/>
              <w:jc w:val="center"/>
              <w:rPr>
                <w:rFonts w:ascii="標楷體" w:eastAsia="標楷體" w:hAnsi="標楷體" w:cs="CG Times"/>
                <w:b/>
                <w:sz w:val="26"/>
                <w:szCs w:val="26"/>
              </w:rPr>
            </w:pPr>
            <w:r w:rsidRPr="00155D30">
              <w:rPr>
                <w:rFonts w:ascii="標楷體" w:eastAsia="標楷體" w:hAnsi="標楷體" w:cs="CG Times" w:hint="eastAsia"/>
                <w:b/>
                <w:sz w:val="26"/>
                <w:szCs w:val="26"/>
                <w:lang w:eastAsia="zh-HK"/>
              </w:rPr>
              <w:t>需求量</w:t>
            </w:r>
          </w:p>
        </w:tc>
        <w:tc>
          <w:tcPr>
            <w:tcW w:w="7663" w:type="dxa"/>
            <w:gridSpan w:val="7"/>
            <w:vAlign w:val="center"/>
          </w:tcPr>
          <w:p w14:paraId="45297564" w14:textId="77777777" w:rsidR="00D96803" w:rsidRPr="00155D30" w:rsidRDefault="00D96803" w:rsidP="009A53E2">
            <w:pPr>
              <w:pStyle w:val="xl30"/>
              <w:snapToGrid w:val="0"/>
              <w:rPr>
                <w:b/>
                <w:sz w:val="26"/>
                <w:szCs w:val="26"/>
                <w:u w:val="single"/>
              </w:rPr>
            </w:pPr>
            <w:r w:rsidRPr="00155D30">
              <w:rPr>
                <w:rFonts w:cs="CG Times"/>
                <w:b/>
                <w:sz w:val="26"/>
                <w:szCs w:val="26"/>
              </w:rPr>
              <w:t>□</w:t>
            </w:r>
            <w:r w:rsidRPr="00155D30">
              <w:rPr>
                <w:rFonts w:cs="CG Times"/>
                <w:b/>
                <w:sz w:val="26"/>
                <w:szCs w:val="26"/>
                <w:lang w:eastAsia="zh-HK"/>
              </w:rPr>
              <w:t>僅能實廠測試</w:t>
            </w:r>
            <w:r w:rsidRPr="00155D30">
              <w:rPr>
                <w:rFonts w:cs="CG Times"/>
                <w:b/>
                <w:sz w:val="26"/>
                <w:szCs w:val="26"/>
              </w:rPr>
              <w:t xml:space="preserve">          □</w:t>
            </w:r>
            <w:r w:rsidRPr="00155D30">
              <w:rPr>
                <w:rFonts w:cs="CG Times"/>
                <w:b/>
                <w:sz w:val="26"/>
                <w:szCs w:val="26"/>
                <w:lang w:eastAsia="zh-HK"/>
              </w:rPr>
              <w:t>具實驗室</w:t>
            </w:r>
            <w:r w:rsidRPr="00155D30">
              <w:rPr>
                <w:rFonts w:cs="CG Times"/>
                <w:b/>
                <w:sz w:val="26"/>
                <w:szCs w:val="26"/>
              </w:rPr>
              <w:t>/</w:t>
            </w:r>
            <w:r w:rsidRPr="00155D30">
              <w:rPr>
                <w:rFonts w:cs="CG Times"/>
                <w:b/>
                <w:sz w:val="26"/>
                <w:szCs w:val="26"/>
                <w:lang w:eastAsia="zh-HK"/>
              </w:rPr>
              <w:t>測試產線</w:t>
            </w:r>
          </w:p>
        </w:tc>
      </w:tr>
      <w:tr w:rsidR="00155D30" w:rsidRPr="00155D30" w14:paraId="4BD70DE4" w14:textId="77777777" w:rsidTr="00450F46">
        <w:trPr>
          <w:trHeight w:val="567"/>
          <w:jc w:val="center"/>
        </w:trPr>
        <w:tc>
          <w:tcPr>
            <w:tcW w:w="1996" w:type="dxa"/>
            <w:vMerge/>
            <w:vAlign w:val="center"/>
          </w:tcPr>
          <w:p w14:paraId="4877AE96" w14:textId="77777777" w:rsidR="00D96803" w:rsidRPr="00155D30" w:rsidRDefault="00D96803" w:rsidP="009A53E2">
            <w:pPr>
              <w:snapToGrid w:val="0"/>
              <w:jc w:val="center"/>
              <w:rPr>
                <w:rFonts w:ascii="標楷體" w:eastAsia="標楷體" w:hAnsi="標楷體" w:cs="CG Times"/>
                <w:b/>
                <w:sz w:val="26"/>
                <w:szCs w:val="26"/>
                <w:lang w:eastAsia="zh-HK"/>
              </w:rPr>
            </w:pPr>
          </w:p>
        </w:tc>
        <w:tc>
          <w:tcPr>
            <w:tcW w:w="7663" w:type="dxa"/>
            <w:gridSpan w:val="7"/>
            <w:vAlign w:val="center"/>
          </w:tcPr>
          <w:p w14:paraId="32719E6A" w14:textId="77777777" w:rsidR="00D96803" w:rsidRPr="00155D30" w:rsidRDefault="00D96803" w:rsidP="009A53E2">
            <w:pPr>
              <w:pStyle w:val="xl30"/>
              <w:snapToGrid w:val="0"/>
              <w:spacing w:line="400" w:lineRule="exact"/>
              <w:rPr>
                <w:rFonts w:cs="CG Times"/>
                <w:b/>
                <w:sz w:val="26"/>
                <w:szCs w:val="26"/>
              </w:rPr>
            </w:pPr>
            <w:r w:rsidRPr="00155D30">
              <w:rPr>
                <w:rFonts w:cs="CG Times" w:hint="eastAsia"/>
                <w:b/>
                <w:sz w:val="26"/>
                <w:szCs w:val="26"/>
                <w:lang w:eastAsia="zh-HK"/>
              </w:rPr>
              <w:t>二次物料</w:t>
            </w:r>
            <w:r w:rsidRPr="00155D30">
              <w:rPr>
                <w:rFonts w:cs="CG Times"/>
                <w:b/>
                <w:sz w:val="26"/>
                <w:szCs w:val="26"/>
                <w:lang w:eastAsia="zh-HK"/>
              </w:rPr>
              <w:t>測試需</w:t>
            </w:r>
            <w:r w:rsidR="00112DE7" w:rsidRPr="00155D30">
              <w:rPr>
                <w:rFonts w:cs="CG Times" w:hint="eastAsia"/>
                <w:b/>
                <w:sz w:val="26"/>
                <w:szCs w:val="26"/>
                <w:lang w:eastAsia="zh-HK"/>
              </w:rPr>
              <w:t>求</w:t>
            </w:r>
            <w:r w:rsidRPr="00155D30">
              <w:rPr>
                <w:rFonts w:cs="CG Times"/>
                <w:b/>
                <w:sz w:val="26"/>
                <w:szCs w:val="26"/>
                <w:lang w:eastAsia="zh-HK"/>
              </w:rPr>
              <w:t>量</w:t>
            </w:r>
            <w:r w:rsidRPr="00155D30">
              <w:rPr>
                <w:rFonts w:cs="CG Times"/>
                <w:b/>
                <w:sz w:val="26"/>
                <w:szCs w:val="26"/>
              </w:rPr>
              <w:t>：</w:t>
            </w:r>
            <w:r w:rsidRPr="00155D30">
              <w:rPr>
                <w:b/>
                <w:sz w:val="26"/>
                <w:szCs w:val="26"/>
                <w:u w:val="single"/>
              </w:rPr>
              <w:t xml:space="preserve">            </w:t>
            </w:r>
            <w:r w:rsidRPr="00155D30">
              <w:rPr>
                <w:b/>
                <w:sz w:val="26"/>
                <w:szCs w:val="26"/>
              </w:rPr>
              <w:t xml:space="preserve"> 公噸</w:t>
            </w:r>
          </w:p>
        </w:tc>
      </w:tr>
      <w:tr w:rsidR="00155D30" w:rsidRPr="00155D30" w14:paraId="7A6A4D99" w14:textId="77777777" w:rsidTr="00450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567"/>
          <w:jc w:val="center"/>
        </w:trPr>
        <w:tc>
          <w:tcPr>
            <w:tcW w:w="9659" w:type="dxa"/>
            <w:gridSpan w:val="8"/>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143CC550" w14:textId="77777777" w:rsidR="00D96803" w:rsidRPr="00155D30" w:rsidRDefault="00D96803" w:rsidP="009A53E2">
            <w:pPr>
              <w:pStyle w:val="xl30"/>
              <w:snapToGrid w:val="0"/>
              <w:rPr>
                <w:b/>
                <w:sz w:val="26"/>
                <w:szCs w:val="26"/>
              </w:rPr>
            </w:pPr>
            <w:r w:rsidRPr="00155D30">
              <w:rPr>
                <w:b/>
                <w:sz w:val="26"/>
                <w:szCs w:val="26"/>
              </w:rPr>
              <w:t>三、輔導項目申請</w:t>
            </w:r>
          </w:p>
        </w:tc>
      </w:tr>
      <w:tr w:rsidR="00155D30" w:rsidRPr="00155D30" w14:paraId="4D33A3D0" w14:textId="77777777" w:rsidTr="00450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567"/>
          <w:jc w:val="center"/>
        </w:trPr>
        <w:tc>
          <w:tcPr>
            <w:tcW w:w="199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2FE7FB" w14:textId="77777777" w:rsidR="00D96803" w:rsidRPr="00155D30" w:rsidRDefault="00D96803" w:rsidP="00F74849">
            <w:pPr>
              <w:widowControl/>
              <w:jc w:val="center"/>
              <w:rPr>
                <w:rFonts w:ascii="標楷體" w:eastAsia="標楷體" w:hAnsi="標楷體" w:cs="CG Times"/>
                <w:b/>
                <w:sz w:val="26"/>
                <w:szCs w:val="26"/>
              </w:rPr>
            </w:pPr>
            <w:r w:rsidRPr="00155D30">
              <w:rPr>
                <w:rFonts w:ascii="標楷體" w:eastAsia="標楷體" w:hAnsi="標楷體" w:cs="CG Times" w:hint="eastAsia"/>
                <w:b/>
                <w:sz w:val="26"/>
                <w:szCs w:val="26"/>
                <w:lang w:eastAsia="zh-HK"/>
              </w:rPr>
              <w:t>擬使用替代原料</w:t>
            </w:r>
            <w:r w:rsidRPr="00155D30">
              <w:rPr>
                <w:rFonts w:ascii="標楷體" w:eastAsia="標楷體" w:hAnsi="標楷體" w:cs="CG Times"/>
                <w:b/>
                <w:sz w:val="26"/>
                <w:szCs w:val="26"/>
              </w:rPr>
              <w:t>(擇一申請)</w:t>
            </w:r>
          </w:p>
        </w:tc>
        <w:tc>
          <w:tcPr>
            <w:tcW w:w="7663"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7E37CB2" w14:textId="22875775" w:rsidR="00D96803" w:rsidRPr="00155D30" w:rsidRDefault="00D96803" w:rsidP="004549FA">
            <w:pPr>
              <w:jc w:val="both"/>
              <w:rPr>
                <w:rFonts w:ascii="標楷體" w:eastAsia="DengXian" w:hAnsi="標楷體" w:cs="CG Times"/>
                <w:b/>
                <w:sz w:val="26"/>
                <w:szCs w:val="26"/>
              </w:rPr>
            </w:pPr>
            <w:r w:rsidRPr="00155D30">
              <w:rPr>
                <w:rFonts w:ascii="標楷體" w:eastAsia="標楷體" w:hAnsi="標楷體" w:cs="CG Times" w:hint="eastAsia"/>
                <w:b/>
                <w:sz w:val="26"/>
                <w:szCs w:val="26"/>
              </w:rPr>
              <w:t>□</w:t>
            </w:r>
            <w:r w:rsidR="004549FA" w:rsidRPr="00155D30">
              <w:rPr>
                <w:rFonts w:ascii="標楷體" w:eastAsia="標楷體" w:hAnsi="標楷體" w:cs="CG Times" w:hint="eastAsia"/>
                <w:b/>
                <w:sz w:val="26"/>
                <w:szCs w:val="26"/>
              </w:rPr>
              <w:t>鋁塑複合材再生塑料</w:t>
            </w:r>
            <w:r w:rsidR="004549FA" w:rsidRPr="00155D30">
              <w:rPr>
                <w:rFonts w:ascii="標楷體" w:eastAsia="標楷體" w:hAnsi="標楷體" w:cs="CG Times" w:hint="eastAsia"/>
                <w:b/>
                <w:sz w:val="26"/>
                <w:szCs w:val="26"/>
                <w:lang w:eastAsia="zh-TW"/>
              </w:rPr>
              <w:t xml:space="preserve"> </w:t>
            </w:r>
            <w:r w:rsidR="004549FA" w:rsidRPr="00155D30">
              <w:rPr>
                <w:rFonts w:ascii="標楷體" w:eastAsia="標楷體" w:hAnsi="標楷體" w:cs="CG Times" w:hint="eastAsia"/>
                <w:b/>
                <w:sz w:val="26"/>
                <w:szCs w:val="26"/>
              </w:rPr>
              <w:t>□太陽能光電板再生玻璃</w:t>
            </w:r>
            <w:r w:rsidR="004549FA" w:rsidRPr="00155D30">
              <w:rPr>
                <w:rFonts w:ascii="標楷體" w:eastAsia="標楷體" w:hAnsi="標楷體" w:cs="CG Times" w:hint="eastAsia"/>
                <w:b/>
                <w:sz w:val="26"/>
                <w:szCs w:val="26"/>
                <w:lang w:eastAsia="zh-TW"/>
              </w:rPr>
              <w:t xml:space="preserve"> </w:t>
            </w:r>
            <w:r w:rsidR="004549FA" w:rsidRPr="00155D30">
              <w:rPr>
                <w:rFonts w:ascii="標楷體" w:eastAsia="標楷體" w:hAnsi="標楷體" w:cs="CG Times" w:hint="eastAsia"/>
                <w:b/>
                <w:sz w:val="26"/>
                <w:szCs w:val="26"/>
              </w:rPr>
              <w:t>□再生化學品</w:t>
            </w:r>
          </w:p>
        </w:tc>
      </w:tr>
      <w:tr w:rsidR="00155D30" w:rsidRPr="00155D30" w14:paraId="0B232741" w14:textId="77777777" w:rsidTr="00450F46">
        <w:trPr>
          <w:trHeight w:val="567"/>
          <w:jc w:val="center"/>
        </w:trPr>
        <w:tc>
          <w:tcPr>
            <w:tcW w:w="1996" w:type="dxa"/>
            <w:vMerge w:val="restart"/>
            <w:vAlign w:val="center"/>
          </w:tcPr>
          <w:p w14:paraId="512032A9" w14:textId="77777777" w:rsidR="00E44729" w:rsidRPr="00155D30" w:rsidRDefault="00E44729" w:rsidP="009A53E2">
            <w:pPr>
              <w:jc w:val="center"/>
              <w:rPr>
                <w:rFonts w:ascii="標楷體" w:eastAsia="標楷體" w:hAnsi="標楷體" w:cs="CG Times"/>
                <w:b/>
                <w:sz w:val="26"/>
                <w:szCs w:val="26"/>
              </w:rPr>
            </w:pPr>
            <w:r w:rsidRPr="00155D30">
              <w:rPr>
                <w:rFonts w:ascii="標楷體" w:eastAsia="標楷體" w:hAnsi="標楷體" w:cs="CG Times" w:hint="eastAsia"/>
                <w:b/>
                <w:sz w:val="26"/>
                <w:szCs w:val="26"/>
              </w:rPr>
              <w:t>輔導申請用</w:t>
            </w:r>
            <w:r w:rsidRPr="00155D30">
              <w:rPr>
                <w:rFonts w:ascii="標楷體" w:eastAsia="標楷體" w:hAnsi="標楷體" w:cs="CG Times"/>
                <w:b/>
                <w:sz w:val="26"/>
                <w:szCs w:val="26"/>
              </w:rPr>
              <w:t>印</w:t>
            </w:r>
          </w:p>
        </w:tc>
        <w:tc>
          <w:tcPr>
            <w:tcW w:w="3544" w:type="dxa"/>
            <w:gridSpan w:val="4"/>
            <w:vAlign w:val="center"/>
          </w:tcPr>
          <w:p w14:paraId="5B445DE7" w14:textId="77777777" w:rsidR="00E44729" w:rsidRPr="00155D30" w:rsidRDefault="00E44729" w:rsidP="009A53E2">
            <w:pPr>
              <w:snapToGrid w:val="0"/>
              <w:jc w:val="center"/>
              <w:rPr>
                <w:rFonts w:ascii="標楷體" w:eastAsia="標楷體" w:hAnsi="標楷體" w:cs="CG Times"/>
                <w:b/>
                <w:sz w:val="26"/>
                <w:szCs w:val="26"/>
              </w:rPr>
            </w:pPr>
            <w:r w:rsidRPr="00155D30">
              <w:rPr>
                <w:rFonts w:ascii="標楷體" w:eastAsia="標楷體" w:hAnsi="標楷體" w:cs="CG Times"/>
                <w:b/>
                <w:sz w:val="26"/>
                <w:szCs w:val="26"/>
              </w:rPr>
              <w:t>公司</w:t>
            </w:r>
            <w:r w:rsidRPr="00155D30">
              <w:rPr>
                <w:rFonts w:ascii="標楷體" w:eastAsia="標楷體" w:hAnsi="標楷體" w:cs="CG Times" w:hint="eastAsia"/>
                <w:b/>
                <w:sz w:val="26"/>
                <w:szCs w:val="26"/>
              </w:rPr>
              <w:t>/工廠</w:t>
            </w:r>
            <w:r w:rsidRPr="00155D30">
              <w:rPr>
                <w:rFonts w:ascii="標楷體" w:eastAsia="標楷體" w:hAnsi="標楷體" w:cs="CG Times"/>
                <w:b/>
                <w:sz w:val="26"/>
                <w:szCs w:val="26"/>
              </w:rPr>
              <w:t>印鑑</w:t>
            </w:r>
          </w:p>
        </w:tc>
        <w:tc>
          <w:tcPr>
            <w:tcW w:w="4119" w:type="dxa"/>
            <w:gridSpan w:val="3"/>
            <w:vAlign w:val="center"/>
          </w:tcPr>
          <w:p w14:paraId="68D33EF5" w14:textId="77777777" w:rsidR="00E44729" w:rsidRPr="00155D30" w:rsidRDefault="00E44729" w:rsidP="009A53E2">
            <w:pPr>
              <w:snapToGrid w:val="0"/>
              <w:jc w:val="center"/>
              <w:rPr>
                <w:rFonts w:ascii="標楷體" w:eastAsia="標楷體" w:hAnsi="標楷體" w:cs="CG Times"/>
                <w:b/>
                <w:sz w:val="26"/>
                <w:szCs w:val="26"/>
              </w:rPr>
            </w:pPr>
            <w:r w:rsidRPr="00155D30">
              <w:rPr>
                <w:rFonts w:ascii="標楷體" w:eastAsia="標楷體" w:hAnsi="標楷體" w:cs="CG Times" w:hint="eastAsia"/>
                <w:b/>
                <w:sz w:val="26"/>
                <w:szCs w:val="26"/>
              </w:rPr>
              <w:t>申請人簽名及職稱</w:t>
            </w:r>
          </w:p>
        </w:tc>
      </w:tr>
      <w:tr w:rsidR="00155D30" w:rsidRPr="00155D30" w14:paraId="5246A349" w14:textId="77777777" w:rsidTr="009A53E2">
        <w:trPr>
          <w:trHeight w:val="2835"/>
          <w:jc w:val="center"/>
        </w:trPr>
        <w:tc>
          <w:tcPr>
            <w:tcW w:w="1996" w:type="dxa"/>
            <w:vMerge/>
            <w:vAlign w:val="center"/>
          </w:tcPr>
          <w:p w14:paraId="5EA5B1D1" w14:textId="77777777" w:rsidR="00E44729" w:rsidRPr="00155D30" w:rsidRDefault="00E44729" w:rsidP="009A53E2">
            <w:pPr>
              <w:jc w:val="center"/>
              <w:rPr>
                <w:rFonts w:ascii="標楷體" w:eastAsia="標楷體" w:hAnsi="標楷體" w:cs="CG Times"/>
                <w:b/>
                <w:sz w:val="26"/>
                <w:szCs w:val="26"/>
              </w:rPr>
            </w:pPr>
          </w:p>
        </w:tc>
        <w:tc>
          <w:tcPr>
            <w:tcW w:w="3544" w:type="dxa"/>
            <w:gridSpan w:val="4"/>
            <w:vAlign w:val="center"/>
          </w:tcPr>
          <w:p w14:paraId="15A38A87" w14:textId="77777777" w:rsidR="00E44729" w:rsidRPr="00155D30" w:rsidRDefault="00E44729" w:rsidP="009A53E2">
            <w:pPr>
              <w:snapToGrid w:val="0"/>
              <w:rPr>
                <w:rFonts w:ascii="標楷體" w:eastAsia="標楷體" w:hAnsi="標楷體" w:cs="CG Times"/>
                <w:b/>
                <w:sz w:val="26"/>
                <w:szCs w:val="26"/>
              </w:rPr>
            </w:pPr>
          </w:p>
        </w:tc>
        <w:tc>
          <w:tcPr>
            <w:tcW w:w="4119" w:type="dxa"/>
            <w:gridSpan w:val="3"/>
            <w:vAlign w:val="center"/>
          </w:tcPr>
          <w:p w14:paraId="3E060A3A" w14:textId="77777777" w:rsidR="00E44729" w:rsidRPr="00155D30" w:rsidRDefault="00E44729" w:rsidP="009A53E2">
            <w:pPr>
              <w:snapToGrid w:val="0"/>
              <w:rPr>
                <w:rFonts w:ascii="標楷體" w:eastAsia="標楷體" w:hAnsi="標楷體" w:cs="CG Times"/>
                <w:b/>
                <w:sz w:val="26"/>
                <w:szCs w:val="26"/>
              </w:rPr>
            </w:pPr>
            <w:r w:rsidRPr="00155D30">
              <w:rPr>
                <w:rFonts w:ascii="標楷體" w:eastAsia="標楷體" w:hAnsi="標楷體" w:cs="CG Times" w:hint="eastAsia"/>
                <w:b/>
                <w:sz w:val="26"/>
                <w:szCs w:val="26"/>
              </w:rPr>
              <w:t>簽名：</w:t>
            </w:r>
          </w:p>
          <w:p w14:paraId="08C31ADB" w14:textId="77777777" w:rsidR="00E44729" w:rsidRPr="00155D30" w:rsidRDefault="00E44729" w:rsidP="009A53E2">
            <w:pPr>
              <w:snapToGrid w:val="0"/>
              <w:rPr>
                <w:rFonts w:ascii="標楷體" w:eastAsia="標楷體" w:hAnsi="標楷體" w:cs="CG Times"/>
                <w:b/>
                <w:sz w:val="26"/>
                <w:szCs w:val="26"/>
              </w:rPr>
            </w:pPr>
          </w:p>
          <w:p w14:paraId="3FE9F77C" w14:textId="77777777" w:rsidR="00E44729" w:rsidRPr="00155D30" w:rsidRDefault="00E44729" w:rsidP="009A53E2">
            <w:pPr>
              <w:snapToGrid w:val="0"/>
              <w:rPr>
                <w:rFonts w:ascii="標楷體" w:eastAsia="標楷體" w:hAnsi="標楷體" w:cs="CG Times"/>
                <w:b/>
                <w:sz w:val="26"/>
                <w:szCs w:val="26"/>
              </w:rPr>
            </w:pPr>
          </w:p>
          <w:p w14:paraId="0DC8252B" w14:textId="77777777" w:rsidR="00E44729" w:rsidRPr="00155D30" w:rsidRDefault="00E44729" w:rsidP="009A53E2">
            <w:pPr>
              <w:snapToGrid w:val="0"/>
              <w:rPr>
                <w:rFonts w:ascii="標楷體" w:eastAsia="標楷體" w:hAnsi="標楷體" w:cs="CG Times"/>
                <w:b/>
                <w:sz w:val="26"/>
                <w:szCs w:val="26"/>
              </w:rPr>
            </w:pPr>
            <w:r w:rsidRPr="00155D30">
              <w:rPr>
                <w:rFonts w:ascii="標楷體" w:eastAsia="標楷體" w:hAnsi="標楷體" w:cs="CG Times" w:hint="eastAsia"/>
                <w:b/>
                <w:sz w:val="26"/>
                <w:szCs w:val="26"/>
              </w:rPr>
              <w:t>部門/職稱：</w:t>
            </w:r>
          </w:p>
        </w:tc>
      </w:tr>
    </w:tbl>
    <w:p w14:paraId="040E7213" w14:textId="65B6AC5D" w:rsidR="00886BD8" w:rsidRPr="00155D30" w:rsidRDefault="00E44729" w:rsidP="00886BD8">
      <w:pPr>
        <w:adjustRightInd w:val="0"/>
        <w:snapToGrid w:val="0"/>
        <w:ind w:left="540" w:hangingChars="270" w:hanging="540"/>
        <w:rPr>
          <w:rFonts w:ascii="Times New Roman" w:eastAsia="DengXian" w:hAnsi="Times New Roman"/>
          <w:kern w:val="0"/>
          <w:sz w:val="20"/>
        </w:rPr>
      </w:pPr>
      <w:r w:rsidRPr="00155D30">
        <w:rPr>
          <w:rFonts w:ascii="Times New Roman" w:eastAsia="標楷體" w:hAnsi="Times New Roman" w:hint="eastAsia"/>
          <w:kern w:val="0"/>
          <w:sz w:val="20"/>
        </w:rPr>
        <w:t>註：欲申請輔導者，各欄位資料請填寫完整並填</w:t>
      </w:r>
      <w:r w:rsidRPr="00155D30">
        <w:rPr>
          <w:rFonts w:ascii="Times New Roman" w:eastAsia="標楷體" w:hAnsi="Times New Roman" w:hint="eastAsia"/>
          <w:kern w:val="0"/>
          <w:sz w:val="20"/>
          <w:lang w:eastAsia="zh-HK"/>
        </w:rPr>
        <w:t>寫</w:t>
      </w:r>
      <w:r w:rsidRPr="00155D30">
        <w:rPr>
          <w:rFonts w:ascii="Times New Roman" w:eastAsia="標楷體" w:hAnsi="Times New Roman" w:hint="eastAsia"/>
          <w:kern w:val="0"/>
          <w:sz w:val="20"/>
        </w:rPr>
        <w:t>個人資料同意書。</w:t>
      </w:r>
    </w:p>
    <w:p w14:paraId="2BFF488C" w14:textId="7B8EF7C0" w:rsidR="00450F46" w:rsidRPr="00155D30" w:rsidRDefault="00450F46" w:rsidP="00886BD8">
      <w:pPr>
        <w:adjustRightInd w:val="0"/>
        <w:snapToGrid w:val="0"/>
        <w:ind w:left="540" w:hangingChars="270" w:hanging="540"/>
        <w:rPr>
          <w:rFonts w:ascii="Times New Roman" w:eastAsia="DengXian" w:hAnsi="Times New Roman"/>
          <w:kern w:val="0"/>
          <w:sz w:val="20"/>
        </w:rPr>
      </w:pPr>
    </w:p>
    <w:p w14:paraId="36C3793C" w14:textId="0F325281" w:rsidR="00450F46" w:rsidRPr="00155D30" w:rsidRDefault="00450F46" w:rsidP="00886BD8">
      <w:pPr>
        <w:adjustRightInd w:val="0"/>
        <w:snapToGrid w:val="0"/>
        <w:ind w:left="540" w:hangingChars="270" w:hanging="540"/>
        <w:rPr>
          <w:rFonts w:ascii="Times New Roman" w:eastAsia="DengXian" w:hAnsi="Times New Roman"/>
          <w:kern w:val="0"/>
          <w:sz w:val="20"/>
        </w:rPr>
      </w:pPr>
    </w:p>
    <w:p w14:paraId="1893C827" w14:textId="01E8F212" w:rsidR="00450F46" w:rsidRPr="00155D30" w:rsidRDefault="00450F46" w:rsidP="00886BD8">
      <w:pPr>
        <w:adjustRightInd w:val="0"/>
        <w:snapToGrid w:val="0"/>
        <w:ind w:left="540" w:hangingChars="270" w:hanging="540"/>
        <w:rPr>
          <w:rFonts w:ascii="Times New Roman" w:eastAsia="DengXian" w:hAnsi="Times New Roman"/>
          <w:kern w:val="0"/>
          <w:sz w:val="20"/>
        </w:rPr>
      </w:pPr>
    </w:p>
    <w:p w14:paraId="609B4B71" w14:textId="40AA2304" w:rsidR="00450F46" w:rsidRPr="00155D30" w:rsidRDefault="00450F46" w:rsidP="00886BD8">
      <w:pPr>
        <w:adjustRightInd w:val="0"/>
        <w:snapToGrid w:val="0"/>
        <w:ind w:left="540" w:hangingChars="270" w:hanging="540"/>
        <w:rPr>
          <w:rFonts w:ascii="Times New Roman" w:eastAsia="DengXian" w:hAnsi="Times New Roman"/>
          <w:kern w:val="0"/>
          <w:sz w:val="20"/>
        </w:rPr>
      </w:pPr>
    </w:p>
    <w:p w14:paraId="5A0E2FB0" w14:textId="77777777" w:rsidR="00450F46" w:rsidRPr="00155D30" w:rsidRDefault="00450F46" w:rsidP="00886BD8">
      <w:pPr>
        <w:adjustRightInd w:val="0"/>
        <w:snapToGrid w:val="0"/>
        <w:ind w:left="540" w:hangingChars="270" w:hanging="540"/>
        <w:rPr>
          <w:rFonts w:ascii="Times New Roman" w:eastAsia="DengXian" w:hAnsi="Times New Roman"/>
          <w:kern w:val="0"/>
          <w:sz w:val="20"/>
        </w:rPr>
      </w:pPr>
    </w:p>
    <w:p w14:paraId="19B3F8C1" w14:textId="2F5656D6" w:rsidR="002A1908" w:rsidRPr="00155D30" w:rsidRDefault="002A1908" w:rsidP="00E44729">
      <w:pPr>
        <w:adjustRightInd w:val="0"/>
        <w:snapToGrid w:val="0"/>
        <w:ind w:left="973" w:hangingChars="270" w:hanging="973"/>
        <w:rPr>
          <w:rFonts w:ascii="Times New Roman" w:eastAsia="DengXian" w:hAnsi="Times New Roman"/>
          <w:kern w:val="0"/>
          <w:sz w:val="20"/>
        </w:rPr>
      </w:pPr>
      <w:r w:rsidRPr="00155D30">
        <w:rPr>
          <w:rFonts w:ascii="Times New Roman" w:eastAsia="標楷體" w:hAnsi="Times New Roman"/>
          <w:b/>
          <w:bCs/>
          <w:noProof/>
          <w:kern w:val="0"/>
          <w:sz w:val="36"/>
          <w:szCs w:val="32"/>
          <w:lang w:eastAsia="zh-TW" w:bidi="ar-SA"/>
        </w:rPr>
        <w:lastRenderedPageBreak/>
        <mc:AlternateContent>
          <mc:Choice Requires="wps">
            <w:drawing>
              <wp:anchor distT="0" distB="0" distL="114300" distR="114300" simplePos="0" relativeHeight="251672576" behindDoc="0" locked="0" layoutInCell="1" allowOverlap="1" wp14:anchorId="3B926B32" wp14:editId="195C7654">
                <wp:simplePos x="0" y="0"/>
                <wp:positionH relativeFrom="column">
                  <wp:posOffset>5596890</wp:posOffset>
                </wp:positionH>
                <wp:positionV relativeFrom="paragraph">
                  <wp:posOffset>-60325</wp:posOffset>
                </wp:positionV>
                <wp:extent cx="751840" cy="363855"/>
                <wp:effectExtent l="0" t="0" r="10160" b="17145"/>
                <wp:wrapNone/>
                <wp:docPr id="19" name="文字方塊 11"/>
                <wp:cNvGraphicFramePr/>
                <a:graphic xmlns:a="http://schemas.openxmlformats.org/drawingml/2006/main">
                  <a:graphicData uri="http://schemas.microsoft.com/office/word/2010/wordprocessingShape">
                    <wps:wsp>
                      <wps:cNvSpPr txBox="1"/>
                      <wps:spPr>
                        <a:xfrm>
                          <a:off x="0" y="0"/>
                          <a:ext cx="751840" cy="363855"/>
                        </a:xfrm>
                        <a:prstGeom prst="rect">
                          <a:avLst/>
                        </a:prstGeom>
                        <a:solidFill>
                          <a:srgbClr val="FFFFFF"/>
                        </a:solidFill>
                        <a:ln w="9528">
                          <a:solidFill>
                            <a:srgbClr val="000000"/>
                          </a:solidFill>
                          <a:prstDash val="solid"/>
                        </a:ln>
                      </wps:spPr>
                      <wps:txbx>
                        <w:txbxContent>
                          <w:p w14:paraId="12A300B7" w14:textId="77777777" w:rsidR="002A1908" w:rsidRDefault="002A1908" w:rsidP="002A1908">
                            <w:pPr>
                              <w:jc w:val="center"/>
                              <w:rPr>
                                <w:rFonts w:ascii="Times New Roman" w:eastAsia="標楷體" w:hAnsi="Times New Roman"/>
                                <w:lang w:eastAsia="zh-TW"/>
                              </w:rPr>
                            </w:pPr>
                            <w:r>
                              <w:rPr>
                                <w:rFonts w:ascii="Times New Roman" w:eastAsia="標楷體" w:hAnsi="Times New Roman"/>
                              </w:rPr>
                              <w:t>附件</w:t>
                            </w:r>
                            <w:r>
                              <w:rPr>
                                <w:rFonts w:ascii="Times New Roman" w:eastAsia="標楷體" w:hAnsi="Times New Roman" w:hint="eastAsia"/>
                                <w:lang w:eastAsia="zh-TW"/>
                              </w:rPr>
                              <w:t>三</w:t>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 w14:anchorId="3B926B32" id="_x0000_s1030" type="#_x0000_t202" style="position:absolute;left:0;text-align:left;margin-left:440.7pt;margin-top:-4.75pt;width:59.2pt;height:28.6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" strokeweight=".26467mm">
                <v:textbox>
                  <w:txbxContent>
                    <w:p w14:paraId="12A300B7" w14:textId="77777777" w:rsidR="002A1908" w:rsidRDefault="002A1908" w:rsidP="002A1908">
                      <w:pPr>
                        <w:jc w:val="center"/>
                        <w:rPr>
                          <w:rFonts w:ascii="Times New Roman" w:eastAsia="標楷體" w:hAnsi="Times New Roman"/>
                          <w:lang w:eastAsia="zh-TW"/>
                        </w:rPr>
                      </w:pPr>
                      <w:r>
                        <w:rPr>
                          <w:rFonts w:ascii="Times New Roman" w:eastAsia="標楷體" w:hAnsi="Times New Roman"/>
                        </w:rPr>
                        <w:t>附件</w:t>
                      </w:r>
                      <w:r>
                        <w:rPr>
                          <w:rFonts w:ascii="Times New Roman" w:eastAsia="標楷體" w:hAnsi="Times New Roman" w:hint="eastAsia"/>
                          <w:lang w:eastAsia="zh-TW"/>
                        </w:rPr>
                        <w:t>三</w:t>
                      </w:r>
                    </w:p>
                  </w:txbxContent>
                </v:textbox>
              </v:shape>
            </w:pict>
          </mc:Fallback>
        </mc:AlternateContent>
      </w:r>
      <w:r w:rsidRPr="00155D30">
        <w:rPr>
          <w:rFonts w:ascii="Times New Roman" w:eastAsia="標楷體" w:hAnsi="Times New Roman"/>
          <w:b/>
          <w:bCs/>
          <w:noProof/>
          <w:kern w:val="0"/>
          <w:sz w:val="36"/>
          <w:szCs w:val="32"/>
          <w:lang w:eastAsia="zh-TW" w:bidi="ar-SA"/>
        </w:rPr>
        <mc:AlternateContent>
          <mc:Choice Requires="wps">
            <w:drawing>
              <wp:anchor distT="0" distB="0" distL="114300" distR="114300" simplePos="0" relativeHeight="251669504" behindDoc="0" locked="0" layoutInCell="1" allowOverlap="1" wp14:anchorId="6585153E" wp14:editId="6165CC53">
                <wp:simplePos x="0" y="0"/>
                <wp:positionH relativeFrom="column">
                  <wp:posOffset>32385</wp:posOffset>
                </wp:positionH>
                <wp:positionV relativeFrom="paragraph">
                  <wp:posOffset>396240</wp:posOffset>
                </wp:positionV>
                <wp:extent cx="6104890" cy="75565"/>
                <wp:effectExtent l="0" t="0" r="0" b="635"/>
                <wp:wrapNone/>
                <wp:docPr id="20" name="矩形 9"/>
                <wp:cNvGraphicFramePr/>
                <a:graphic xmlns:a="http://schemas.openxmlformats.org/drawingml/2006/main">
                  <a:graphicData uri="http://schemas.microsoft.com/office/word/2010/wordprocessingShape">
                    <wps:wsp>
                      <wps:cNvSpPr/>
                      <wps:spPr>
                        <a:xfrm>
                          <a:off x="0" y="0"/>
                          <a:ext cx="6104890" cy="75565"/>
                        </a:xfrm>
                        <a:prstGeom prst="rect">
                          <a:avLst/>
                        </a:prstGeom>
                        <a:gradFill>
                          <a:gsLst>
                            <a:gs pos="0">
                              <a:srgbClr val="008000"/>
                            </a:gs>
                            <a:gs pos="100000">
                              <a:srgbClr val="CCFFCC"/>
                            </a:gs>
                          </a:gsLst>
                          <a:lin ang="0"/>
                        </a:gradFill>
                        <a:ln cap="flat">
                          <a:noFill/>
                          <a:prstDash val="solid"/>
                        </a:ln>
                      </wps:spPr>
                      <wps:bodyPr lIns="0" tIns="0" rIns="0" bIns="0"/>
                    </wps:wsp>
                  </a:graphicData>
                </a:graphic>
              </wp:anchor>
            </w:drawing>
          </mc:Choice>
          <mc:Fallback>
            <w:pict>
              <v:rect w14:anchorId="47A9230E" id="矩形 9" o:spid="_x0000_s1026" style="position:absolute;margin-left:2.55pt;margin-top:31.2pt;width:480.7pt;height:5.9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" fillcolor="green" stroked="f">
                <v:fill color2="#cfc" angle="90" focus="100%" type="gradient">
                  <o:fill v:ext="view" type="gradientUnscaled"/>
                </v:fill>
                <v:textbox inset="0,0,0,0"/>
              </v:rect>
            </w:pict>
          </mc:Fallback>
        </mc:AlternateContent>
      </w:r>
      <w:r w:rsidRPr="00155D30">
        <w:rPr>
          <w:rFonts w:ascii="Times New Roman" w:eastAsia="標楷體" w:hAnsi="Times New Roman"/>
          <w:b/>
          <w:bCs/>
          <w:noProof/>
          <w:kern w:val="0"/>
          <w:sz w:val="36"/>
          <w:szCs w:val="32"/>
          <w:lang w:eastAsia="zh-TW" w:bidi="ar-SA"/>
        </w:rPr>
        <mc:AlternateContent>
          <mc:Choice Requires="wps">
            <w:drawing>
              <wp:anchor distT="0" distB="0" distL="114300" distR="114300" simplePos="0" relativeHeight="251670528" behindDoc="0" locked="0" layoutInCell="1" allowOverlap="1" wp14:anchorId="61E01461" wp14:editId="5A03DDEE">
                <wp:simplePos x="0" y="0"/>
                <wp:positionH relativeFrom="column">
                  <wp:posOffset>347345</wp:posOffset>
                </wp:positionH>
                <wp:positionV relativeFrom="paragraph">
                  <wp:posOffset>14605</wp:posOffset>
                </wp:positionV>
                <wp:extent cx="2560320" cy="429895"/>
                <wp:effectExtent l="0" t="0" r="0" b="8255"/>
                <wp:wrapNone/>
                <wp:docPr id="18" name="文字方塊 10"/>
                <wp:cNvGraphicFramePr/>
                <a:graphic xmlns:a="http://schemas.openxmlformats.org/drawingml/2006/main">
                  <a:graphicData uri="http://schemas.microsoft.com/office/word/2010/wordprocessingShape">
                    <wps:wsp>
                      <wps:cNvSpPr txBox="1"/>
                      <wps:spPr>
                        <a:xfrm>
                          <a:off x="0" y="0"/>
                          <a:ext cx="2560320" cy="429895"/>
                        </a:xfrm>
                        <a:prstGeom prst="rect">
                          <a:avLst/>
                        </a:prstGeom>
                        <a:noFill/>
                        <a:ln>
                          <a:noFill/>
                          <a:prstDash/>
                        </a:ln>
                      </wps:spPr>
                      <wps:txbx>
                        <w:txbxContent>
                          <w:p w14:paraId="7F0B0A5F" w14:textId="77777777" w:rsidR="002A1908" w:rsidRDefault="002A1908" w:rsidP="002A1908">
                            <w:pPr>
                              <w:pStyle w:val="a5"/>
                              <w:spacing w:line="240" w:lineRule="auto"/>
                              <w:ind w:left="0"/>
                              <w:rPr>
                                <w:rFonts w:ascii="Times New Roman" w:eastAsia="標楷體" w:hAnsi="Times New Roman"/>
                                <w:b/>
                                <w:color w:val="000000"/>
                                <w:lang w:eastAsia="zh-TW"/>
                              </w:rPr>
                            </w:pPr>
                            <w:r>
                              <w:rPr>
                                <w:rFonts w:ascii="Times New Roman" w:eastAsia="標楷體" w:hAnsi="Times New Roman"/>
                                <w:b/>
                                <w:color w:val="000000"/>
                                <w:lang w:eastAsia="zh-TW"/>
                              </w:rPr>
                              <w:t>經濟部產業發展署</w:t>
                            </w:r>
                          </w:p>
                          <w:p w14:paraId="6599CA8E" w14:textId="77777777" w:rsidR="002A1908" w:rsidRDefault="002A1908" w:rsidP="002A1908">
                            <w:pPr>
                              <w:pStyle w:val="a5"/>
                              <w:spacing w:line="240" w:lineRule="auto"/>
                              <w:ind w:left="0" w:firstLine="1"/>
                            </w:pPr>
                            <w:r>
                              <w:rPr>
                                <w:rFonts w:ascii="Times New Roman" w:eastAsia="標楷體" w:hAnsi="Times New Roman"/>
                                <w:b/>
                                <w:color w:val="000000"/>
                                <w:lang w:eastAsia="zh-TW"/>
                              </w:rPr>
                              <w:t>115</w:t>
                            </w:r>
                            <w:r>
                              <w:rPr>
                                <w:rFonts w:ascii="Times New Roman" w:eastAsia="標楷體" w:hAnsi="Times New Roman"/>
                                <w:b/>
                                <w:color w:val="000000"/>
                                <w:lang w:eastAsia="zh-TW"/>
                              </w:rPr>
                              <w:t>年度「資源再生</w:t>
                            </w:r>
                            <w:r>
                              <w:rPr>
                                <w:rFonts w:ascii="Times New Roman" w:eastAsia="標楷體" w:hAnsi="Times New Roman"/>
                                <w:b/>
                                <w:color w:val="000000"/>
                              </w:rPr>
                              <w:t>產業</w:t>
                            </w:r>
                            <w:r>
                              <w:rPr>
                                <w:rFonts w:ascii="Times New Roman" w:eastAsia="標楷體" w:hAnsi="Times New Roman"/>
                                <w:b/>
                                <w:color w:val="000000"/>
                                <w:lang w:eastAsia="zh-TW"/>
                              </w:rPr>
                              <w:t>競爭力提升</w:t>
                            </w:r>
                            <w:r>
                              <w:rPr>
                                <w:rFonts w:ascii="Times New Roman" w:eastAsia="標楷體" w:hAnsi="Times New Roman"/>
                                <w:b/>
                                <w:color w:val="000000"/>
                              </w:rPr>
                              <w:t>計畫</w:t>
                            </w:r>
                            <w:r>
                              <w:rPr>
                                <w:rFonts w:ascii="Times New Roman" w:eastAsia="標楷體" w:hAnsi="Times New Roman"/>
                                <w:b/>
                                <w:color w:val="000000"/>
                                <w:lang w:eastAsia="zh-TW"/>
                              </w:rPr>
                              <w:t>」</w:t>
                            </w:r>
                          </w:p>
                          <w:p w14:paraId="57FCA717" w14:textId="77777777" w:rsidR="002A1908" w:rsidRDefault="002A1908" w:rsidP="002A1908">
                            <w:pPr>
                              <w:pStyle w:val="a5"/>
                              <w:rPr>
                                <w:rFonts w:ascii="Times New Roman" w:eastAsia="標楷體" w:hAnsi="Times New Roman"/>
                                <w:b/>
                                <w:color w:val="000000"/>
                                <w:lang w:eastAsia="zh-TW"/>
                              </w:rPr>
                            </w:pPr>
                          </w:p>
                        </w:txbxContent>
                      </wps:txbx>
                      <wps:bodyPr vert="horz" wrap="square" lIns="18004" tIns="45720" rIns="18004" bIns="45720" anchor="t" anchorCtr="0" compatLnSpc="0">
                        <a:noAutofit/>
                      </wps:bodyPr>
                    </wps:wsp>
                  </a:graphicData>
                </a:graphic>
              </wp:anchor>
            </w:drawing>
          </mc:Choice>
          <mc:Fallback>
            <w:pict>
              <v:shape w14:anchorId="61E01461" id="_x0000_s1031" type="#_x0000_t202" style="position:absolute;left:0;text-align:left;margin-left:27.35pt;margin-top:1.15pt;width:201.6pt;height:33.8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" filled="f" stroked="f">
                <v:textbox inset=".50011mm,,.50011mm">
                  <w:txbxContent>
                    <w:p w14:paraId="7F0B0A5F" w14:textId="77777777" w:rsidR="002A1908" w:rsidRDefault="002A1908" w:rsidP="002A1908">
                      <w:pPr>
                        <w:pStyle w:val="a5"/>
                        <w:spacing w:line="240" w:lineRule="auto"/>
                        <w:ind w:left="0"/>
                        <w:rPr>
                          <w:rFonts w:ascii="Times New Roman" w:eastAsia="標楷體" w:hAnsi="Times New Roman"/>
                          <w:b/>
                          <w:color w:val="000000"/>
                          <w:lang w:eastAsia="zh-TW"/>
                        </w:rPr>
                      </w:pPr>
                      <w:r>
                        <w:rPr>
                          <w:rFonts w:ascii="Times New Roman" w:eastAsia="標楷體" w:hAnsi="Times New Roman"/>
                          <w:b/>
                          <w:color w:val="000000"/>
                          <w:lang w:eastAsia="zh-TW"/>
                        </w:rPr>
                        <w:t>經濟部產業發展署</w:t>
                      </w:r>
                    </w:p>
                    <w:p w14:paraId="6599CA8E" w14:textId="77777777" w:rsidR="002A1908" w:rsidRDefault="002A1908" w:rsidP="002A1908">
                      <w:pPr>
                        <w:pStyle w:val="a5"/>
                        <w:spacing w:line="240" w:lineRule="auto"/>
                        <w:ind w:left="0" w:firstLine="1"/>
                      </w:pPr>
                      <w:proofErr w:type="gramStart"/>
                      <w:r>
                        <w:rPr>
                          <w:rFonts w:ascii="Times New Roman" w:eastAsia="標楷體" w:hAnsi="Times New Roman"/>
                          <w:b/>
                          <w:color w:val="000000"/>
                          <w:lang w:eastAsia="zh-TW"/>
                        </w:rPr>
                        <w:t>115</w:t>
                      </w:r>
                      <w:proofErr w:type="gramEnd"/>
                      <w:r>
                        <w:rPr>
                          <w:rFonts w:ascii="Times New Roman" w:eastAsia="標楷體" w:hAnsi="Times New Roman"/>
                          <w:b/>
                          <w:color w:val="000000"/>
                          <w:lang w:eastAsia="zh-TW"/>
                        </w:rPr>
                        <w:t>年度「資源再生</w:t>
                      </w:r>
                      <w:r>
                        <w:rPr>
                          <w:rFonts w:ascii="Times New Roman" w:eastAsia="標楷體" w:hAnsi="Times New Roman"/>
                          <w:b/>
                          <w:color w:val="000000"/>
                        </w:rPr>
                        <w:t>產業</w:t>
                      </w:r>
                      <w:r>
                        <w:rPr>
                          <w:rFonts w:ascii="Times New Roman" w:eastAsia="標楷體" w:hAnsi="Times New Roman"/>
                          <w:b/>
                          <w:color w:val="000000"/>
                          <w:lang w:eastAsia="zh-TW"/>
                        </w:rPr>
                        <w:t>競爭力提升</w:t>
                      </w:r>
                      <w:r>
                        <w:rPr>
                          <w:rFonts w:ascii="Times New Roman" w:eastAsia="標楷體" w:hAnsi="Times New Roman"/>
                          <w:b/>
                          <w:color w:val="000000"/>
                        </w:rPr>
                        <w:t>計畫</w:t>
                      </w:r>
                      <w:r>
                        <w:rPr>
                          <w:rFonts w:ascii="Times New Roman" w:eastAsia="標楷體" w:hAnsi="Times New Roman"/>
                          <w:b/>
                          <w:color w:val="000000"/>
                          <w:lang w:eastAsia="zh-TW"/>
                        </w:rPr>
                        <w:t>」</w:t>
                      </w:r>
                    </w:p>
                    <w:p w14:paraId="57FCA717" w14:textId="77777777" w:rsidR="002A1908" w:rsidRDefault="002A1908" w:rsidP="002A1908">
                      <w:pPr>
                        <w:pStyle w:val="a5"/>
                        <w:rPr>
                          <w:rFonts w:ascii="Times New Roman" w:eastAsia="標楷體" w:hAnsi="Times New Roman"/>
                          <w:b/>
                          <w:color w:val="000000"/>
                          <w:lang w:eastAsia="zh-TW"/>
                        </w:rPr>
                      </w:pPr>
                    </w:p>
                  </w:txbxContent>
                </v:textbox>
              </v:shape>
            </w:pict>
          </mc:Fallback>
        </mc:AlternateContent>
      </w:r>
      <w:r w:rsidRPr="00155D30">
        <w:rPr>
          <w:rFonts w:ascii="Times New Roman" w:eastAsia="標楷體" w:hAnsi="Times New Roman"/>
          <w:b/>
          <w:bCs/>
          <w:noProof/>
          <w:kern w:val="0"/>
          <w:sz w:val="36"/>
          <w:szCs w:val="32"/>
          <w:lang w:eastAsia="zh-TW" w:bidi="ar-SA"/>
        </w:rPr>
        <w:drawing>
          <wp:anchor distT="0" distB="0" distL="114300" distR="114300" simplePos="0" relativeHeight="251671552" behindDoc="0" locked="0" layoutInCell="1" allowOverlap="1" wp14:anchorId="3ADB1FBF" wp14:editId="6444C807">
            <wp:simplePos x="0" y="0"/>
            <wp:positionH relativeFrom="column">
              <wp:posOffset>-295275</wp:posOffset>
            </wp:positionH>
            <wp:positionV relativeFrom="paragraph">
              <wp:posOffset>-3810</wp:posOffset>
            </wp:positionV>
            <wp:extent cx="611505" cy="512445"/>
            <wp:effectExtent l="0" t="0" r="0" b="1905"/>
            <wp:wrapNone/>
            <wp:docPr id="21" name="圖片 8" descr="GREEN-GROWTH(樹)小圖"/>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l="61708" r="5075" b="26483"/>
                    <a:stretch>
                      <a:fillRect/>
                    </a:stretch>
                  </pic:blipFill>
                  <pic:spPr>
                    <a:xfrm>
                      <a:off x="0" y="0"/>
                      <a:ext cx="611505" cy="512445"/>
                    </a:xfrm>
                    <a:prstGeom prst="rect">
                      <a:avLst/>
                    </a:prstGeom>
                    <a:noFill/>
                    <a:ln>
                      <a:noFill/>
                      <a:prstDash/>
                    </a:ln>
                  </pic:spPr>
                </pic:pic>
              </a:graphicData>
            </a:graphic>
          </wp:anchor>
        </w:drawing>
      </w:r>
    </w:p>
    <w:p w14:paraId="21E27CD9" w14:textId="5003333D" w:rsidR="002A1908" w:rsidRPr="00155D30" w:rsidRDefault="002A1908" w:rsidP="00E44729">
      <w:pPr>
        <w:adjustRightInd w:val="0"/>
        <w:snapToGrid w:val="0"/>
        <w:ind w:left="540" w:hangingChars="270" w:hanging="540"/>
        <w:rPr>
          <w:rFonts w:ascii="Times New Roman" w:eastAsia="DengXian" w:hAnsi="Times New Roman"/>
          <w:kern w:val="0"/>
          <w:sz w:val="20"/>
        </w:rPr>
      </w:pPr>
    </w:p>
    <w:p w14:paraId="64559126" w14:textId="69AB8298" w:rsidR="002A1908" w:rsidRPr="00155D30" w:rsidRDefault="002A1908" w:rsidP="00E44729">
      <w:pPr>
        <w:adjustRightInd w:val="0"/>
        <w:snapToGrid w:val="0"/>
        <w:ind w:left="540" w:hangingChars="270" w:hanging="540"/>
        <w:rPr>
          <w:rFonts w:ascii="Times New Roman" w:eastAsia="DengXian" w:hAnsi="Times New Roman"/>
          <w:kern w:val="0"/>
          <w:sz w:val="20"/>
        </w:rPr>
      </w:pPr>
    </w:p>
    <w:p w14:paraId="73BDF894" w14:textId="77777777" w:rsidR="002A1908" w:rsidRPr="00155D30" w:rsidRDefault="002A1908" w:rsidP="00E44729">
      <w:pPr>
        <w:adjustRightInd w:val="0"/>
        <w:snapToGrid w:val="0"/>
        <w:ind w:left="540" w:hangingChars="270" w:hanging="540"/>
        <w:rPr>
          <w:rFonts w:ascii="Times New Roman" w:eastAsia="DengXian" w:hAnsi="Times New Roman"/>
          <w:kern w:val="0"/>
          <w:sz w:val="20"/>
        </w:rPr>
      </w:pPr>
    </w:p>
    <w:p w14:paraId="3591E80E" w14:textId="77777777" w:rsidR="002A1908" w:rsidRPr="00155D30" w:rsidRDefault="002A1908" w:rsidP="002A1908">
      <w:pPr>
        <w:snapToGrid w:val="0"/>
        <w:spacing w:before="60" w:after="180" w:line="360" w:lineRule="exact"/>
        <w:ind w:left="1"/>
        <w:jc w:val="center"/>
        <w:rPr>
          <w:rFonts w:ascii="Times New Roman" w:eastAsia="標楷體" w:hAnsi="Times New Roman"/>
          <w:b/>
          <w:bCs/>
          <w:kern w:val="0"/>
          <w:sz w:val="36"/>
          <w:szCs w:val="32"/>
        </w:rPr>
      </w:pPr>
      <w:r w:rsidRPr="00155D30">
        <w:rPr>
          <w:rFonts w:ascii="Times New Roman" w:eastAsia="標楷體" w:hAnsi="Times New Roman"/>
          <w:b/>
          <w:bCs/>
          <w:kern w:val="0"/>
          <w:sz w:val="36"/>
          <w:szCs w:val="32"/>
        </w:rPr>
        <w:t>建立二次物料產品碳足跡暨低碳轉型輔導申請表</w:t>
      </w:r>
    </w:p>
    <w:p w14:paraId="39802E90" w14:textId="77777777" w:rsidR="002A1908" w:rsidRPr="00155D30" w:rsidRDefault="002A1908" w:rsidP="002A1908">
      <w:pPr>
        <w:snapToGrid w:val="0"/>
        <w:spacing w:before="60" w:after="180" w:line="360" w:lineRule="exact"/>
        <w:ind w:hanging="283"/>
        <w:rPr>
          <w:rFonts w:ascii="Times New Roman" w:eastAsia="標楷體" w:hAnsi="Times New Roman"/>
        </w:rPr>
      </w:pPr>
      <w:r w:rsidRPr="00155D30">
        <w:rPr>
          <w:rFonts w:ascii="Times New Roman" w:eastAsia="標楷體" w:hAnsi="Times New Roman"/>
        </w:rPr>
        <w:t>申請日期：　　年　　月　　日</w:t>
      </w:r>
      <w:r w:rsidRPr="00155D30">
        <w:rPr>
          <w:rFonts w:ascii="Times New Roman" w:eastAsia="標楷體" w:hAnsi="Times New Roman"/>
        </w:rPr>
        <w:t xml:space="preserve"> </w:t>
      </w:r>
    </w:p>
    <w:tbl>
      <w:tblPr>
        <w:tblW w:w="9659" w:type="dxa"/>
        <w:jc w:val="center"/>
        <w:tblCellMar>
          <w:left w:w="10" w:type="dxa"/>
          <w:right w:w="10" w:type="dxa"/>
        </w:tblCellMar>
        <w:tblLook w:val="04A0" w:firstRow="1" w:lastRow="0" w:firstColumn="1" w:lastColumn="0" w:noHBand="0" w:noVBand="1"/>
      </w:tblPr>
      <w:tblGrid>
        <w:gridCol w:w="1855"/>
        <w:gridCol w:w="26"/>
        <w:gridCol w:w="2289"/>
        <w:gridCol w:w="699"/>
        <w:gridCol w:w="414"/>
        <w:gridCol w:w="399"/>
        <w:gridCol w:w="32"/>
        <w:gridCol w:w="1411"/>
        <w:gridCol w:w="2534"/>
      </w:tblGrid>
      <w:tr w:rsidR="00155D30" w:rsidRPr="00155D30" w14:paraId="2B7489FF" w14:textId="77777777" w:rsidTr="004E7396">
        <w:trPr>
          <w:trHeight w:val="510"/>
          <w:jc w:val="center"/>
        </w:trPr>
        <w:tc>
          <w:tcPr>
            <w:tcW w:w="9659" w:type="dxa"/>
            <w:gridSpan w:val="9"/>
            <w:tcBorders>
              <w:top w:val="single" w:sz="12"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05871D1D" w14:textId="77777777" w:rsidR="002A1908" w:rsidRPr="00155D30" w:rsidRDefault="002A1908" w:rsidP="004E7396">
            <w:pPr>
              <w:snapToGrid w:val="0"/>
              <w:rPr>
                <w:rFonts w:ascii="標楷體" w:eastAsia="標楷體" w:hAnsi="標楷體"/>
              </w:rPr>
            </w:pPr>
            <w:r w:rsidRPr="00155D30">
              <w:rPr>
                <w:rFonts w:ascii="標楷體" w:eastAsia="標楷體" w:hAnsi="標楷體" w:cs="CG Times"/>
                <w:b/>
                <w:sz w:val="26"/>
                <w:szCs w:val="26"/>
              </w:rPr>
              <w:t>一、廠商基本資料</w:t>
            </w:r>
          </w:p>
        </w:tc>
      </w:tr>
      <w:tr w:rsidR="00155D30" w:rsidRPr="00155D30" w14:paraId="2E0C9168" w14:textId="77777777" w:rsidTr="004E7396">
        <w:trPr>
          <w:trHeight w:val="501"/>
          <w:jc w:val="center"/>
        </w:trPr>
        <w:tc>
          <w:tcPr>
            <w:tcW w:w="1881"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DED8C6" w14:textId="77777777" w:rsidR="002A1908" w:rsidRPr="00155D30" w:rsidRDefault="002A1908" w:rsidP="004E7396">
            <w:pPr>
              <w:snapToGrid w:val="0"/>
              <w:jc w:val="center"/>
              <w:rPr>
                <w:rFonts w:ascii="標楷體" w:eastAsia="標楷體" w:hAnsi="標楷體" w:cs="CG Times"/>
                <w:b/>
                <w:sz w:val="26"/>
                <w:szCs w:val="26"/>
              </w:rPr>
            </w:pPr>
            <w:r w:rsidRPr="00155D30">
              <w:rPr>
                <w:rFonts w:ascii="標楷體" w:eastAsia="標楷體" w:hAnsi="標楷體" w:cs="CG Times"/>
                <w:b/>
                <w:sz w:val="26"/>
                <w:szCs w:val="26"/>
              </w:rPr>
              <w:t>工廠名稱</w:t>
            </w:r>
          </w:p>
        </w:tc>
        <w:tc>
          <w:tcPr>
            <w:tcW w:w="38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2EF54D" w14:textId="77777777" w:rsidR="002A1908" w:rsidRPr="00155D30" w:rsidRDefault="002A1908" w:rsidP="004E7396">
            <w:pPr>
              <w:snapToGrid w:val="0"/>
              <w:rPr>
                <w:rFonts w:ascii="標楷體" w:eastAsia="標楷體" w:hAnsi="標楷體"/>
                <w:b/>
                <w:sz w:val="26"/>
                <w:szCs w:val="26"/>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856EDA" w14:textId="77777777" w:rsidR="002A1908" w:rsidRPr="00155D30" w:rsidRDefault="002A1908" w:rsidP="004E7396">
            <w:pPr>
              <w:snapToGrid w:val="0"/>
              <w:jc w:val="center"/>
              <w:rPr>
                <w:rFonts w:ascii="標楷體" w:eastAsia="標楷體" w:hAnsi="標楷體" w:cs="CG Times"/>
                <w:b/>
                <w:sz w:val="26"/>
                <w:szCs w:val="26"/>
              </w:rPr>
            </w:pPr>
            <w:r w:rsidRPr="00155D30">
              <w:rPr>
                <w:rFonts w:ascii="標楷體" w:eastAsia="標楷體" w:hAnsi="標楷體" w:cs="CG Times"/>
                <w:b/>
                <w:sz w:val="26"/>
                <w:szCs w:val="26"/>
              </w:rPr>
              <w:t>管制編號</w:t>
            </w:r>
          </w:p>
        </w:tc>
        <w:tc>
          <w:tcPr>
            <w:tcW w:w="2534"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DFA7FFB" w14:textId="77777777" w:rsidR="002A1908" w:rsidRPr="00155D30" w:rsidRDefault="002A1908" w:rsidP="004E7396">
            <w:pPr>
              <w:snapToGrid w:val="0"/>
              <w:rPr>
                <w:rFonts w:ascii="標楷體" w:eastAsia="標楷體" w:hAnsi="標楷體"/>
                <w:b/>
                <w:sz w:val="26"/>
                <w:szCs w:val="26"/>
              </w:rPr>
            </w:pPr>
          </w:p>
        </w:tc>
      </w:tr>
      <w:tr w:rsidR="00155D30" w:rsidRPr="00155D30" w14:paraId="546AE666" w14:textId="77777777" w:rsidTr="004E7396">
        <w:trPr>
          <w:trHeight w:val="454"/>
          <w:jc w:val="center"/>
        </w:trPr>
        <w:tc>
          <w:tcPr>
            <w:tcW w:w="1881"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3318BA" w14:textId="77777777" w:rsidR="002A1908" w:rsidRPr="00155D30" w:rsidRDefault="002A1908" w:rsidP="004E7396">
            <w:pPr>
              <w:snapToGrid w:val="0"/>
              <w:jc w:val="center"/>
              <w:rPr>
                <w:rFonts w:ascii="標楷體" w:eastAsia="標楷體" w:hAnsi="標楷體" w:cs="CG Times"/>
                <w:b/>
                <w:sz w:val="26"/>
                <w:szCs w:val="26"/>
              </w:rPr>
            </w:pPr>
            <w:r w:rsidRPr="00155D30">
              <w:rPr>
                <w:rFonts w:ascii="標楷體" w:eastAsia="標楷體" w:hAnsi="標楷體" w:cs="CG Times"/>
                <w:b/>
                <w:sz w:val="26"/>
                <w:szCs w:val="26"/>
              </w:rPr>
              <w:t>地址</w:t>
            </w:r>
          </w:p>
        </w:tc>
        <w:tc>
          <w:tcPr>
            <w:tcW w:w="7778"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A485828" w14:textId="77777777" w:rsidR="002A1908" w:rsidRPr="00155D30" w:rsidRDefault="002A1908" w:rsidP="004E7396">
            <w:pPr>
              <w:snapToGrid w:val="0"/>
              <w:rPr>
                <w:rFonts w:ascii="標楷體" w:eastAsia="標楷體" w:hAnsi="標楷體"/>
                <w:b/>
                <w:sz w:val="26"/>
                <w:szCs w:val="26"/>
              </w:rPr>
            </w:pPr>
          </w:p>
        </w:tc>
      </w:tr>
      <w:tr w:rsidR="00155D30" w:rsidRPr="00155D30" w14:paraId="4C6037E3" w14:textId="77777777" w:rsidTr="004E7396">
        <w:trPr>
          <w:trHeight w:val="472"/>
          <w:jc w:val="center"/>
        </w:trPr>
        <w:tc>
          <w:tcPr>
            <w:tcW w:w="1881"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15B82A" w14:textId="77777777" w:rsidR="002A1908" w:rsidRPr="00155D30" w:rsidRDefault="002A1908" w:rsidP="004E7396">
            <w:pPr>
              <w:snapToGrid w:val="0"/>
              <w:jc w:val="center"/>
              <w:rPr>
                <w:rFonts w:ascii="標楷體" w:eastAsia="標楷體" w:hAnsi="標楷體" w:cs="CG Times"/>
                <w:b/>
                <w:sz w:val="26"/>
                <w:szCs w:val="26"/>
              </w:rPr>
            </w:pPr>
            <w:r w:rsidRPr="00155D30">
              <w:rPr>
                <w:rFonts w:ascii="標楷體" w:eastAsia="標楷體" w:hAnsi="標楷體" w:cs="CG Times"/>
                <w:b/>
                <w:sz w:val="26"/>
                <w:szCs w:val="26"/>
              </w:rPr>
              <w:t>營利事業</w:t>
            </w:r>
          </w:p>
          <w:p w14:paraId="7046E651" w14:textId="77777777" w:rsidR="002A1908" w:rsidRPr="00155D30" w:rsidRDefault="002A1908" w:rsidP="004E7396">
            <w:pPr>
              <w:snapToGrid w:val="0"/>
              <w:jc w:val="center"/>
              <w:rPr>
                <w:rFonts w:ascii="標楷體" w:eastAsia="標楷體" w:hAnsi="標楷體" w:cs="CG Times"/>
                <w:b/>
                <w:sz w:val="26"/>
                <w:szCs w:val="26"/>
              </w:rPr>
            </w:pPr>
            <w:r w:rsidRPr="00155D30">
              <w:rPr>
                <w:rFonts w:ascii="標楷體" w:eastAsia="標楷體" w:hAnsi="標楷體" w:cs="CG Times"/>
                <w:b/>
                <w:sz w:val="26"/>
                <w:szCs w:val="26"/>
              </w:rPr>
              <w:t>統一編號</w:t>
            </w:r>
          </w:p>
        </w:tc>
        <w:tc>
          <w:tcPr>
            <w:tcW w:w="38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FEA111" w14:textId="77777777" w:rsidR="002A1908" w:rsidRPr="00155D30" w:rsidRDefault="002A1908" w:rsidP="004E7396">
            <w:pPr>
              <w:snapToGrid w:val="0"/>
              <w:rPr>
                <w:rFonts w:ascii="標楷體" w:eastAsia="標楷體" w:hAnsi="標楷體"/>
                <w:b/>
                <w:sz w:val="26"/>
                <w:szCs w:val="26"/>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75FBE4" w14:textId="77777777" w:rsidR="002A1908" w:rsidRPr="00155D30" w:rsidRDefault="002A1908" w:rsidP="004E7396">
            <w:pPr>
              <w:snapToGrid w:val="0"/>
              <w:jc w:val="center"/>
              <w:rPr>
                <w:rFonts w:ascii="標楷體" w:eastAsia="標楷體" w:hAnsi="標楷體" w:cs="CG Times"/>
                <w:b/>
                <w:sz w:val="26"/>
                <w:szCs w:val="26"/>
              </w:rPr>
            </w:pPr>
            <w:r w:rsidRPr="00155D30">
              <w:rPr>
                <w:rFonts w:ascii="標楷體" w:eastAsia="標楷體" w:hAnsi="標楷體" w:cs="CG Times"/>
                <w:b/>
                <w:sz w:val="26"/>
                <w:szCs w:val="26"/>
              </w:rPr>
              <w:t>工廠登記</w:t>
            </w:r>
          </w:p>
          <w:p w14:paraId="5A4D3743" w14:textId="77777777" w:rsidR="002A1908" w:rsidRPr="00155D30" w:rsidRDefault="002A1908" w:rsidP="004E7396">
            <w:pPr>
              <w:snapToGrid w:val="0"/>
              <w:jc w:val="center"/>
              <w:rPr>
                <w:rFonts w:ascii="標楷體" w:eastAsia="標楷體" w:hAnsi="標楷體" w:cs="CG Times"/>
                <w:b/>
                <w:sz w:val="26"/>
                <w:szCs w:val="26"/>
              </w:rPr>
            </w:pPr>
            <w:r w:rsidRPr="00155D30">
              <w:rPr>
                <w:rFonts w:ascii="標楷體" w:eastAsia="標楷體" w:hAnsi="標楷體" w:cs="CG Times"/>
                <w:b/>
                <w:sz w:val="26"/>
                <w:szCs w:val="26"/>
              </w:rPr>
              <w:t>字號</w:t>
            </w:r>
          </w:p>
        </w:tc>
        <w:tc>
          <w:tcPr>
            <w:tcW w:w="2534"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F4DF295" w14:textId="77777777" w:rsidR="002A1908" w:rsidRPr="00155D30" w:rsidRDefault="002A1908" w:rsidP="004E7396">
            <w:pPr>
              <w:snapToGrid w:val="0"/>
              <w:jc w:val="right"/>
              <w:rPr>
                <w:rFonts w:ascii="標楷體" w:eastAsia="標楷體" w:hAnsi="標楷體"/>
                <w:b/>
                <w:sz w:val="26"/>
                <w:szCs w:val="26"/>
              </w:rPr>
            </w:pPr>
          </w:p>
        </w:tc>
      </w:tr>
      <w:tr w:rsidR="00155D30" w:rsidRPr="00155D30" w14:paraId="759B750B" w14:textId="77777777" w:rsidTr="004E7396">
        <w:trPr>
          <w:trHeight w:val="624"/>
          <w:jc w:val="center"/>
        </w:trPr>
        <w:tc>
          <w:tcPr>
            <w:tcW w:w="1881"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4CDFAD" w14:textId="77777777" w:rsidR="002A1908" w:rsidRPr="00155D30" w:rsidRDefault="002A1908" w:rsidP="004E7396">
            <w:pPr>
              <w:snapToGrid w:val="0"/>
              <w:jc w:val="center"/>
              <w:rPr>
                <w:rFonts w:ascii="標楷體" w:eastAsia="標楷體" w:hAnsi="標楷體"/>
              </w:rPr>
            </w:pPr>
            <w:r w:rsidRPr="00155D30">
              <w:rPr>
                <w:rFonts w:ascii="標楷體" w:eastAsia="標楷體" w:hAnsi="標楷體" w:cs="CG Times"/>
                <w:b/>
                <w:sz w:val="26"/>
                <w:szCs w:val="26"/>
              </w:rPr>
              <w:t>資本額</w:t>
            </w:r>
            <w:r w:rsidRPr="00155D30">
              <w:rPr>
                <w:rFonts w:ascii="標楷體" w:eastAsia="標楷體" w:hAnsi="標楷體" w:cs="CG Times"/>
                <w:b/>
                <w:sz w:val="26"/>
                <w:szCs w:val="26"/>
                <w:vertAlign w:val="superscript"/>
              </w:rPr>
              <w:t>註</w:t>
            </w:r>
          </w:p>
        </w:tc>
        <w:tc>
          <w:tcPr>
            <w:tcW w:w="38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2DAC03" w14:textId="77777777" w:rsidR="002A1908" w:rsidRPr="00155D30" w:rsidRDefault="002A1908" w:rsidP="004E7396">
            <w:pPr>
              <w:snapToGrid w:val="0"/>
              <w:jc w:val="right"/>
              <w:rPr>
                <w:rFonts w:ascii="標楷體" w:eastAsia="標楷體" w:hAnsi="標楷體"/>
              </w:rPr>
            </w:pPr>
            <w:r w:rsidRPr="00155D30">
              <w:rPr>
                <w:rFonts w:ascii="標楷體" w:eastAsia="標楷體" w:hAnsi="標楷體"/>
                <w:b/>
                <w:sz w:val="26"/>
                <w:szCs w:val="26"/>
              </w:rPr>
              <w:t>萬元</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2CE9D3" w14:textId="77777777" w:rsidR="002A1908" w:rsidRPr="00155D30" w:rsidRDefault="002A1908" w:rsidP="004E7396">
            <w:pPr>
              <w:snapToGrid w:val="0"/>
              <w:jc w:val="center"/>
              <w:rPr>
                <w:rFonts w:ascii="標楷體" w:eastAsia="標楷體" w:hAnsi="標楷體" w:cs="CG Times"/>
                <w:b/>
                <w:sz w:val="26"/>
                <w:szCs w:val="26"/>
              </w:rPr>
            </w:pPr>
            <w:r w:rsidRPr="00155D30">
              <w:rPr>
                <w:rFonts w:ascii="標楷體" w:eastAsia="標楷體" w:hAnsi="標楷體" w:cs="CG Times"/>
                <w:b/>
                <w:sz w:val="26"/>
                <w:szCs w:val="26"/>
              </w:rPr>
              <w:t>經常雇用</w:t>
            </w:r>
          </w:p>
          <w:p w14:paraId="67130B82" w14:textId="77777777" w:rsidR="002A1908" w:rsidRPr="00155D30" w:rsidRDefault="002A1908" w:rsidP="004E7396">
            <w:pPr>
              <w:snapToGrid w:val="0"/>
              <w:jc w:val="center"/>
              <w:rPr>
                <w:rFonts w:ascii="標楷體" w:eastAsia="標楷體" w:hAnsi="標楷體"/>
              </w:rPr>
            </w:pPr>
            <w:r w:rsidRPr="00155D30">
              <w:rPr>
                <w:rFonts w:ascii="標楷體" w:eastAsia="標楷體" w:hAnsi="標楷體" w:cs="CG Times"/>
                <w:b/>
                <w:sz w:val="26"/>
                <w:szCs w:val="26"/>
              </w:rPr>
              <w:t>員工人數</w:t>
            </w:r>
            <w:r w:rsidRPr="00155D30">
              <w:rPr>
                <w:rFonts w:ascii="標楷體" w:eastAsia="標楷體" w:hAnsi="標楷體" w:cs="CG Times"/>
                <w:b/>
                <w:sz w:val="26"/>
                <w:szCs w:val="26"/>
                <w:vertAlign w:val="superscript"/>
              </w:rPr>
              <w:t>註</w:t>
            </w:r>
          </w:p>
        </w:tc>
        <w:tc>
          <w:tcPr>
            <w:tcW w:w="2534"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0AD5B7B" w14:textId="77777777" w:rsidR="002A1908" w:rsidRPr="00155D30" w:rsidRDefault="002A1908" w:rsidP="004E7396">
            <w:pPr>
              <w:snapToGrid w:val="0"/>
              <w:rPr>
                <w:rFonts w:ascii="標楷體" w:eastAsia="標楷體" w:hAnsi="標楷體"/>
                <w:b/>
                <w:sz w:val="26"/>
                <w:szCs w:val="26"/>
              </w:rPr>
            </w:pPr>
          </w:p>
        </w:tc>
      </w:tr>
      <w:tr w:rsidR="00155D30" w:rsidRPr="00155D30" w14:paraId="23AFE366" w14:textId="77777777" w:rsidTr="004E7396">
        <w:trPr>
          <w:trHeight w:val="550"/>
          <w:jc w:val="center"/>
        </w:trPr>
        <w:tc>
          <w:tcPr>
            <w:tcW w:w="1881"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E60E65" w14:textId="77777777" w:rsidR="002A1908" w:rsidRPr="00155D30" w:rsidRDefault="002A1908" w:rsidP="004E7396">
            <w:pPr>
              <w:snapToGrid w:val="0"/>
              <w:jc w:val="center"/>
              <w:rPr>
                <w:rFonts w:ascii="標楷體" w:eastAsia="標楷體" w:hAnsi="標楷體" w:cs="CG Times"/>
                <w:b/>
                <w:sz w:val="26"/>
                <w:szCs w:val="26"/>
              </w:rPr>
            </w:pPr>
            <w:r w:rsidRPr="00155D30">
              <w:rPr>
                <w:rFonts w:ascii="標楷體" w:eastAsia="標楷體" w:hAnsi="標楷體" w:cs="CG Times"/>
                <w:b/>
                <w:sz w:val="26"/>
                <w:szCs w:val="26"/>
              </w:rPr>
              <w:t>聯絡人</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C32C01" w14:textId="77777777" w:rsidR="002A1908" w:rsidRPr="00155D30" w:rsidRDefault="002A1908" w:rsidP="004E7396">
            <w:pPr>
              <w:snapToGrid w:val="0"/>
              <w:rPr>
                <w:rFonts w:ascii="標楷體" w:eastAsia="標楷體" w:hAnsi="標楷體"/>
                <w:b/>
                <w:sz w:val="26"/>
                <w:szCs w:val="26"/>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7C111B" w14:textId="77777777" w:rsidR="002A1908" w:rsidRPr="00155D30" w:rsidRDefault="002A1908" w:rsidP="004E7396">
            <w:pPr>
              <w:snapToGrid w:val="0"/>
              <w:jc w:val="center"/>
              <w:rPr>
                <w:rFonts w:ascii="標楷體" w:eastAsia="標楷體" w:hAnsi="標楷體" w:cs="CG Times"/>
                <w:b/>
                <w:sz w:val="26"/>
                <w:szCs w:val="26"/>
              </w:rPr>
            </w:pPr>
            <w:r w:rsidRPr="00155D30">
              <w:rPr>
                <w:rFonts w:ascii="標楷體" w:eastAsia="標楷體" w:hAnsi="標楷體" w:cs="CG Times"/>
                <w:b/>
                <w:sz w:val="26"/>
                <w:szCs w:val="26"/>
              </w:rPr>
              <w:t>職稱</w:t>
            </w:r>
          </w:p>
        </w:tc>
        <w:tc>
          <w:tcPr>
            <w:tcW w:w="8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A924A2" w14:textId="77777777" w:rsidR="002A1908" w:rsidRPr="00155D30" w:rsidRDefault="002A1908" w:rsidP="004E7396">
            <w:pPr>
              <w:snapToGrid w:val="0"/>
              <w:rPr>
                <w:rFonts w:ascii="標楷體" w:eastAsia="標楷體" w:hAnsi="標楷體"/>
                <w:b/>
                <w:sz w:val="26"/>
                <w:szCs w:val="26"/>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EF1D03" w14:textId="77777777" w:rsidR="002A1908" w:rsidRPr="00155D30" w:rsidRDefault="002A1908" w:rsidP="004E7396">
            <w:pPr>
              <w:snapToGrid w:val="0"/>
              <w:jc w:val="center"/>
              <w:rPr>
                <w:rFonts w:ascii="Times New Roman" w:eastAsia="標楷體" w:hAnsi="Times New Roman" w:cs="Times New Roman"/>
                <w:b/>
                <w:sz w:val="26"/>
                <w:szCs w:val="26"/>
              </w:rPr>
            </w:pPr>
            <w:r w:rsidRPr="00155D30">
              <w:rPr>
                <w:rFonts w:ascii="Times New Roman" w:eastAsia="標楷體" w:hAnsi="Times New Roman" w:cs="Times New Roman"/>
                <w:b/>
                <w:sz w:val="26"/>
                <w:szCs w:val="26"/>
              </w:rPr>
              <w:t>e-mail</w:t>
            </w:r>
          </w:p>
        </w:tc>
        <w:tc>
          <w:tcPr>
            <w:tcW w:w="2534"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A38E4D6" w14:textId="77777777" w:rsidR="002A1908" w:rsidRPr="00155D30" w:rsidRDefault="002A1908" w:rsidP="004E7396">
            <w:pPr>
              <w:snapToGrid w:val="0"/>
              <w:rPr>
                <w:rFonts w:ascii="Times New Roman" w:eastAsia="標楷體" w:hAnsi="Times New Roman" w:cs="Times New Roman"/>
                <w:b/>
                <w:sz w:val="26"/>
                <w:szCs w:val="26"/>
              </w:rPr>
            </w:pPr>
          </w:p>
        </w:tc>
      </w:tr>
      <w:tr w:rsidR="00155D30" w:rsidRPr="00155D30" w14:paraId="523EC0DF" w14:textId="77777777" w:rsidTr="004E7396">
        <w:trPr>
          <w:trHeight w:val="550"/>
          <w:jc w:val="center"/>
        </w:trPr>
        <w:tc>
          <w:tcPr>
            <w:tcW w:w="1881"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B38AFC" w14:textId="77777777" w:rsidR="002A1908" w:rsidRPr="00155D30" w:rsidRDefault="002A1908" w:rsidP="004E7396">
            <w:pPr>
              <w:snapToGrid w:val="0"/>
              <w:jc w:val="center"/>
              <w:rPr>
                <w:rFonts w:ascii="標楷體" w:eastAsia="標楷體" w:hAnsi="標楷體" w:cs="CG Times"/>
                <w:b/>
                <w:sz w:val="26"/>
                <w:szCs w:val="26"/>
              </w:rPr>
            </w:pPr>
            <w:r w:rsidRPr="00155D30">
              <w:rPr>
                <w:rFonts w:ascii="標楷體" w:eastAsia="標楷體" w:hAnsi="標楷體" w:cs="CG Times"/>
                <w:b/>
                <w:sz w:val="26"/>
                <w:szCs w:val="26"/>
              </w:rPr>
              <w:t>電話</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E7B199" w14:textId="77777777" w:rsidR="002A1908" w:rsidRPr="00155D30" w:rsidRDefault="002A1908" w:rsidP="004E7396">
            <w:pPr>
              <w:snapToGrid w:val="0"/>
              <w:jc w:val="both"/>
              <w:rPr>
                <w:rFonts w:ascii="標楷體" w:eastAsia="標楷體" w:hAnsi="標楷體"/>
                <w:b/>
                <w:sz w:val="26"/>
                <w:szCs w:val="26"/>
              </w:rPr>
            </w:pPr>
            <w:r w:rsidRPr="00155D30">
              <w:rPr>
                <w:rFonts w:ascii="標楷體" w:eastAsia="標楷體" w:hAnsi="標楷體"/>
                <w:b/>
                <w:sz w:val="26"/>
                <w:szCs w:val="26"/>
              </w:rPr>
              <w:t>(  )</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95226E" w14:textId="77777777" w:rsidR="002A1908" w:rsidRPr="00155D30" w:rsidRDefault="002A1908" w:rsidP="004E7396">
            <w:pPr>
              <w:snapToGrid w:val="0"/>
              <w:jc w:val="center"/>
              <w:rPr>
                <w:rFonts w:ascii="標楷體" w:eastAsia="標楷體" w:hAnsi="標楷體"/>
                <w:b/>
                <w:sz w:val="26"/>
                <w:szCs w:val="26"/>
              </w:rPr>
            </w:pPr>
            <w:r w:rsidRPr="00155D30">
              <w:rPr>
                <w:rFonts w:ascii="標楷體" w:eastAsia="標楷體" w:hAnsi="標楷體"/>
                <w:b/>
                <w:sz w:val="26"/>
                <w:szCs w:val="26"/>
              </w:rPr>
              <w:t>分機</w:t>
            </w:r>
          </w:p>
        </w:tc>
        <w:tc>
          <w:tcPr>
            <w:tcW w:w="8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56CCBA" w14:textId="77777777" w:rsidR="002A1908" w:rsidRPr="00155D30" w:rsidRDefault="002A1908" w:rsidP="004E7396">
            <w:pPr>
              <w:snapToGrid w:val="0"/>
              <w:rPr>
                <w:rFonts w:ascii="標楷體" w:eastAsia="標楷體" w:hAnsi="標楷體"/>
                <w:b/>
                <w:sz w:val="26"/>
                <w:szCs w:val="26"/>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F8AB3A" w14:textId="77777777" w:rsidR="002A1908" w:rsidRPr="00155D30" w:rsidRDefault="002A1908" w:rsidP="004E7396">
            <w:pPr>
              <w:snapToGrid w:val="0"/>
              <w:jc w:val="center"/>
              <w:rPr>
                <w:rFonts w:ascii="標楷體" w:eastAsia="標楷體" w:hAnsi="標楷體"/>
                <w:b/>
                <w:sz w:val="26"/>
                <w:szCs w:val="26"/>
              </w:rPr>
            </w:pPr>
            <w:r w:rsidRPr="00155D30">
              <w:rPr>
                <w:rFonts w:ascii="標楷體" w:eastAsia="標楷體" w:hAnsi="標楷體"/>
                <w:b/>
                <w:sz w:val="26"/>
                <w:szCs w:val="26"/>
              </w:rPr>
              <w:t>傳真</w:t>
            </w:r>
          </w:p>
        </w:tc>
        <w:tc>
          <w:tcPr>
            <w:tcW w:w="2534"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8CD97A1" w14:textId="77777777" w:rsidR="002A1908" w:rsidRPr="00155D30" w:rsidRDefault="002A1908" w:rsidP="004E7396">
            <w:pPr>
              <w:snapToGrid w:val="0"/>
              <w:rPr>
                <w:rFonts w:ascii="標楷體" w:eastAsia="標楷體" w:hAnsi="標楷體"/>
                <w:b/>
                <w:sz w:val="26"/>
                <w:szCs w:val="26"/>
              </w:rPr>
            </w:pPr>
            <w:r w:rsidRPr="00155D30">
              <w:rPr>
                <w:rFonts w:ascii="標楷體" w:eastAsia="標楷體" w:hAnsi="標楷體"/>
                <w:b/>
                <w:sz w:val="26"/>
                <w:szCs w:val="26"/>
              </w:rPr>
              <w:t>(  )</w:t>
            </w:r>
          </w:p>
        </w:tc>
      </w:tr>
      <w:tr w:rsidR="00155D30" w:rsidRPr="00155D30" w14:paraId="47EB7EE3" w14:textId="77777777" w:rsidTr="004E7396">
        <w:trPr>
          <w:trHeight w:val="576"/>
          <w:jc w:val="center"/>
        </w:trPr>
        <w:tc>
          <w:tcPr>
            <w:tcW w:w="1881"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7A0C7E" w14:textId="77777777" w:rsidR="002A1908" w:rsidRPr="00155D30" w:rsidRDefault="002A1908" w:rsidP="004E7396">
            <w:pPr>
              <w:snapToGrid w:val="0"/>
              <w:jc w:val="center"/>
              <w:rPr>
                <w:rFonts w:ascii="標楷體" w:eastAsia="標楷體" w:hAnsi="標楷體" w:cs="CG Times"/>
                <w:b/>
                <w:sz w:val="26"/>
                <w:szCs w:val="26"/>
              </w:rPr>
            </w:pPr>
            <w:r w:rsidRPr="00155D30">
              <w:rPr>
                <w:rFonts w:ascii="標楷體" w:eastAsia="標楷體" w:hAnsi="標楷體" w:cs="CG Times"/>
                <w:b/>
                <w:sz w:val="26"/>
                <w:szCs w:val="26"/>
              </w:rPr>
              <w:t>標的產品及產量</w:t>
            </w:r>
          </w:p>
        </w:tc>
        <w:tc>
          <w:tcPr>
            <w:tcW w:w="7778"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13E23AE" w14:textId="77777777" w:rsidR="002A1908" w:rsidRPr="00155D30" w:rsidRDefault="002A1908" w:rsidP="004E7396">
            <w:pPr>
              <w:pStyle w:val="xl30"/>
              <w:snapToGrid w:val="0"/>
            </w:pPr>
            <w:r w:rsidRPr="00155D30">
              <w:rPr>
                <w:b/>
                <w:sz w:val="26"/>
                <w:szCs w:val="26"/>
              </w:rPr>
              <w:t>產品項目：</w:t>
            </w:r>
            <w:r w:rsidRPr="00155D30">
              <w:rPr>
                <w:b/>
                <w:sz w:val="26"/>
                <w:szCs w:val="26"/>
                <w:u w:val="single"/>
              </w:rPr>
              <w:t xml:space="preserve">             </w:t>
            </w:r>
            <w:r w:rsidRPr="00155D30">
              <w:rPr>
                <w:b/>
                <w:sz w:val="26"/>
                <w:szCs w:val="26"/>
              </w:rPr>
              <w:t>；產量：</w:t>
            </w:r>
            <w:r w:rsidRPr="00155D30">
              <w:rPr>
                <w:b/>
                <w:sz w:val="26"/>
                <w:szCs w:val="26"/>
                <w:u w:val="single"/>
              </w:rPr>
              <w:t xml:space="preserve">            </w:t>
            </w:r>
            <w:r w:rsidRPr="00155D30">
              <w:rPr>
                <w:b/>
                <w:sz w:val="26"/>
                <w:szCs w:val="26"/>
              </w:rPr>
              <w:t xml:space="preserve"> 萬公噸/年</w:t>
            </w:r>
          </w:p>
        </w:tc>
      </w:tr>
      <w:tr w:rsidR="00155D30" w:rsidRPr="00155D30" w14:paraId="7F4CAE77" w14:textId="77777777" w:rsidTr="004E7396">
        <w:trPr>
          <w:trHeight w:val="1020"/>
          <w:jc w:val="center"/>
        </w:trPr>
        <w:tc>
          <w:tcPr>
            <w:tcW w:w="1881"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6F988B" w14:textId="0C12DD6C" w:rsidR="002A1908" w:rsidRPr="00155D30" w:rsidRDefault="002A1908" w:rsidP="004E7396">
            <w:pPr>
              <w:snapToGrid w:val="0"/>
              <w:jc w:val="center"/>
              <w:rPr>
                <w:rFonts w:ascii="標楷體" w:eastAsia="標楷體" w:hAnsi="標楷體" w:cs="CG Times"/>
                <w:b/>
                <w:sz w:val="26"/>
                <w:szCs w:val="26"/>
              </w:rPr>
            </w:pPr>
            <w:r w:rsidRPr="00155D30">
              <w:rPr>
                <w:rFonts w:ascii="標楷體" w:eastAsia="標楷體" w:hAnsi="標楷體" w:cs="CG Times"/>
                <w:b/>
                <w:sz w:val="26"/>
                <w:szCs w:val="26"/>
              </w:rPr>
              <w:t>11</w:t>
            </w:r>
            <w:r w:rsidRPr="00155D30">
              <w:rPr>
                <w:rFonts w:ascii="標楷體" w:eastAsia="標楷體" w:hAnsi="標楷體" w:cs="CG Times" w:hint="eastAsia"/>
                <w:b/>
                <w:sz w:val="26"/>
                <w:szCs w:val="26"/>
                <w:lang w:eastAsia="zh-TW"/>
              </w:rPr>
              <w:t>4</w:t>
            </w:r>
            <w:r w:rsidRPr="00155D30">
              <w:rPr>
                <w:rFonts w:ascii="標楷體" w:eastAsia="標楷體" w:hAnsi="標楷體" w:cs="CG Times"/>
                <w:b/>
                <w:sz w:val="26"/>
                <w:szCs w:val="26"/>
              </w:rPr>
              <w:t>年度能源</w:t>
            </w:r>
          </w:p>
          <w:p w14:paraId="443BD5C7" w14:textId="77777777" w:rsidR="002A1908" w:rsidRPr="00155D30" w:rsidRDefault="002A1908" w:rsidP="004E7396">
            <w:pPr>
              <w:snapToGrid w:val="0"/>
              <w:jc w:val="center"/>
              <w:rPr>
                <w:rFonts w:ascii="標楷體" w:eastAsia="標楷體" w:hAnsi="標楷體" w:cs="CG Times"/>
                <w:b/>
                <w:sz w:val="26"/>
                <w:szCs w:val="26"/>
              </w:rPr>
            </w:pPr>
            <w:r w:rsidRPr="00155D30">
              <w:rPr>
                <w:rFonts w:ascii="標楷體" w:eastAsia="標楷體" w:hAnsi="標楷體" w:cs="CG Times"/>
                <w:b/>
                <w:sz w:val="26"/>
                <w:szCs w:val="26"/>
              </w:rPr>
              <w:t>種類及用量</w:t>
            </w:r>
          </w:p>
        </w:tc>
        <w:tc>
          <w:tcPr>
            <w:tcW w:w="7778"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684FF7F" w14:textId="77777777" w:rsidR="002A1908" w:rsidRPr="00155D30" w:rsidRDefault="002A1908" w:rsidP="004E7396">
            <w:pPr>
              <w:pStyle w:val="xl30"/>
              <w:snapToGrid w:val="0"/>
              <w:spacing w:before="0" w:after="0"/>
            </w:pPr>
            <w:r w:rsidRPr="00155D30">
              <w:rPr>
                <w:b/>
                <w:sz w:val="26"/>
                <w:szCs w:val="26"/>
              </w:rPr>
              <w:t>□電力：</w:t>
            </w:r>
            <w:r w:rsidRPr="00155D30">
              <w:rPr>
                <w:b/>
                <w:sz w:val="26"/>
                <w:szCs w:val="26"/>
                <w:u w:val="single"/>
              </w:rPr>
              <w:t xml:space="preserve">         </w:t>
            </w:r>
            <w:r w:rsidRPr="00155D30">
              <w:rPr>
                <w:b/>
                <w:sz w:val="26"/>
                <w:szCs w:val="26"/>
              </w:rPr>
              <w:t>度/年        □煤炭：</w:t>
            </w:r>
            <w:r w:rsidRPr="00155D30">
              <w:rPr>
                <w:b/>
                <w:sz w:val="26"/>
                <w:szCs w:val="26"/>
                <w:u w:val="single"/>
              </w:rPr>
              <w:t xml:space="preserve">        </w:t>
            </w:r>
            <w:r w:rsidRPr="00155D30">
              <w:rPr>
                <w:b/>
                <w:sz w:val="26"/>
                <w:szCs w:val="26"/>
              </w:rPr>
              <w:t xml:space="preserve">公噸/年  </w:t>
            </w:r>
          </w:p>
          <w:p w14:paraId="774A7A8F" w14:textId="77777777" w:rsidR="002A1908" w:rsidRPr="00155D30" w:rsidRDefault="002A1908" w:rsidP="004E7396">
            <w:pPr>
              <w:pStyle w:val="xl30"/>
              <w:snapToGrid w:val="0"/>
              <w:spacing w:before="0" w:after="0"/>
            </w:pPr>
            <w:r w:rsidRPr="00155D30">
              <w:rPr>
                <w:b/>
                <w:sz w:val="26"/>
                <w:szCs w:val="26"/>
              </w:rPr>
              <w:t>□天然氣：</w:t>
            </w:r>
            <w:r w:rsidRPr="00155D30">
              <w:rPr>
                <w:b/>
                <w:sz w:val="26"/>
                <w:szCs w:val="26"/>
                <w:u w:val="single"/>
              </w:rPr>
              <w:t xml:space="preserve">       </w:t>
            </w:r>
            <w:r w:rsidRPr="00155D30">
              <w:rPr>
                <w:b/>
                <w:sz w:val="26"/>
                <w:szCs w:val="26"/>
              </w:rPr>
              <w:t>立方公尺/年  □其他：</w:t>
            </w:r>
            <w:r w:rsidRPr="00155D30">
              <w:rPr>
                <w:b/>
                <w:sz w:val="26"/>
                <w:szCs w:val="26"/>
                <w:u w:val="single"/>
              </w:rPr>
              <w:t xml:space="preserve">       (單位：      )</w:t>
            </w:r>
          </w:p>
        </w:tc>
      </w:tr>
      <w:tr w:rsidR="00155D30" w:rsidRPr="00155D30" w14:paraId="6A26783E" w14:textId="77777777" w:rsidTr="004E7396">
        <w:trPr>
          <w:trHeight w:val="510"/>
          <w:jc w:val="center"/>
        </w:trPr>
        <w:tc>
          <w:tcPr>
            <w:tcW w:w="9659" w:type="dxa"/>
            <w:gridSpan w:val="9"/>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3BCE0870" w14:textId="77777777" w:rsidR="002A1908" w:rsidRPr="00155D30" w:rsidRDefault="002A1908" w:rsidP="004E7396">
            <w:pPr>
              <w:pStyle w:val="xl30"/>
              <w:snapToGrid w:val="0"/>
              <w:rPr>
                <w:b/>
                <w:sz w:val="26"/>
                <w:szCs w:val="26"/>
              </w:rPr>
            </w:pPr>
            <w:r w:rsidRPr="00155D30">
              <w:rPr>
                <w:b/>
                <w:sz w:val="26"/>
                <w:szCs w:val="26"/>
              </w:rPr>
              <w:t>二、申請廠商導入碳管理相關措施情形</w:t>
            </w:r>
          </w:p>
        </w:tc>
      </w:tr>
      <w:tr w:rsidR="00155D30" w:rsidRPr="00155D30" w14:paraId="369A71E1" w14:textId="77777777" w:rsidTr="004E7396">
        <w:trPr>
          <w:trHeight w:val="510"/>
          <w:jc w:val="center"/>
        </w:trPr>
        <w:tc>
          <w:tcPr>
            <w:tcW w:w="1855"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DFCE45" w14:textId="77777777" w:rsidR="002A1908" w:rsidRPr="00155D30" w:rsidRDefault="002A1908" w:rsidP="004E7396">
            <w:pPr>
              <w:widowControl/>
              <w:jc w:val="both"/>
              <w:rPr>
                <w:rFonts w:ascii="標楷體" w:eastAsia="標楷體" w:hAnsi="標楷體" w:cs="CG Times"/>
                <w:b/>
                <w:sz w:val="26"/>
                <w:szCs w:val="26"/>
              </w:rPr>
            </w:pPr>
            <w:r w:rsidRPr="00155D30">
              <w:rPr>
                <w:rFonts w:ascii="標楷體" w:eastAsia="標楷體" w:hAnsi="標楷體" w:cs="CG Times"/>
                <w:b/>
                <w:sz w:val="26"/>
                <w:szCs w:val="26"/>
              </w:rPr>
              <w:t>近3年曾接受政府資源提供同類型輔導</w:t>
            </w:r>
          </w:p>
        </w:tc>
        <w:tc>
          <w:tcPr>
            <w:tcW w:w="38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F90E8D" w14:textId="77777777" w:rsidR="002A1908" w:rsidRPr="00155D30" w:rsidRDefault="002A1908" w:rsidP="004E7396">
            <w:pPr>
              <w:widowControl/>
              <w:jc w:val="center"/>
              <w:rPr>
                <w:rFonts w:ascii="標楷體" w:eastAsia="標楷體" w:hAnsi="標楷體" w:cs="CG Times"/>
                <w:b/>
                <w:sz w:val="26"/>
                <w:szCs w:val="26"/>
              </w:rPr>
            </w:pPr>
            <w:r w:rsidRPr="00155D30">
              <w:rPr>
                <w:rFonts w:ascii="標楷體" w:eastAsia="標楷體" w:hAnsi="標楷體" w:cs="CG Times"/>
                <w:b/>
                <w:sz w:val="26"/>
                <w:szCs w:val="26"/>
              </w:rPr>
              <w:t>產品碳足跡輔導</w:t>
            </w:r>
          </w:p>
        </w:tc>
        <w:tc>
          <w:tcPr>
            <w:tcW w:w="397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1AFF6C3" w14:textId="77777777" w:rsidR="002A1908" w:rsidRPr="00155D30" w:rsidRDefault="002A1908" w:rsidP="004E7396">
            <w:pPr>
              <w:snapToGrid w:val="0"/>
              <w:rPr>
                <w:rFonts w:ascii="標楷體" w:eastAsia="標楷體" w:hAnsi="標楷體" w:cs="CG Times"/>
                <w:b/>
                <w:sz w:val="26"/>
                <w:szCs w:val="26"/>
              </w:rPr>
            </w:pPr>
            <w:r w:rsidRPr="00155D30">
              <w:rPr>
                <w:rFonts w:ascii="標楷體" w:eastAsia="標楷體" w:hAnsi="標楷體" w:cs="CG Times"/>
                <w:b/>
                <w:sz w:val="26"/>
                <w:szCs w:val="26"/>
              </w:rPr>
              <w:t>□是      □否</w:t>
            </w:r>
          </w:p>
        </w:tc>
      </w:tr>
      <w:tr w:rsidR="00155D30" w:rsidRPr="00155D30" w14:paraId="7E8DC4A7" w14:textId="77777777" w:rsidTr="004E7396">
        <w:trPr>
          <w:trHeight w:val="553"/>
          <w:jc w:val="center"/>
        </w:trPr>
        <w:tc>
          <w:tcPr>
            <w:tcW w:w="1855"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0F92D0" w14:textId="77777777" w:rsidR="002A1908" w:rsidRPr="00155D30" w:rsidRDefault="002A1908" w:rsidP="004E7396">
            <w:pPr>
              <w:widowControl/>
              <w:jc w:val="both"/>
              <w:rPr>
                <w:rFonts w:ascii="標楷體" w:eastAsia="標楷體" w:hAnsi="標楷體" w:cs="CG Times"/>
                <w:b/>
                <w:sz w:val="26"/>
                <w:szCs w:val="26"/>
              </w:rPr>
            </w:pPr>
          </w:p>
        </w:tc>
        <w:tc>
          <w:tcPr>
            <w:tcW w:w="38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8019BF" w14:textId="77777777" w:rsidR="002A1908" w:rsidRPr="00155D30" w:rsidRDefault="002A1908" w:rsidP="004E7396">
            <w:pPr>
              <w:widowControl/>
              <w:jc w:val="center"/>
              <w:rPr>
                <w:rFonts w:ascii="標楷體" w:eastAsia="標楷體" w:hAnsi="標楷體" w:cs="CG Times"/>
                <w:b/>
                <w:sz w:val="26"/>
                <w:szCs w:val="26"/>
              </w:rPr>
            </w:pPr>
            <w:r w:rsidRPr="00155D30">
              <w:rPr>
                <w:rFonts w:ascii="標楷體" w:eastAsia="標楷體" w:hAnsi="標楷體" w:cs="CG Times"/>
                <w:b/>
                <w:sz w:val="26"/>
                <w:szCs w:val="26"/>
              </w:rPr>
              <w:t>低碳轉型輔導</w:t>
            </w:r>
          </w:p>
        </w:tc>
        <w:tc>
          <w:tcPr>
            <w:tcW w:w="397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B68623E" w14:textId="77777777" w:rsidR="002A1908" w:rsidRPr="00155D30" w:rsidRDefault="002A1908" w:rsidP="004E7396">
            <w:pPr>
              <w:snapToGrid w:val="0"/>
              <w:rPr>
                <w:rFonts w:ascii="標楷體" w:eastAsia="標楷體" w:hAnsi="標楷體" w:cs="CG Times"/>
                <w:b/>
                <w:sz w:val="26"/>
                <w:szCs w:val="26"/>
              </w:rPr>
            </w:pPr>
            <w:r w:rsidRPr="00155D30">
              <w:rPr>
                <w:rFonts w:ascii="標楷體" w:eastAsia="標楷體" w:hAnsi="標楷體" w:cs="CG Times"/>
                <w:b/>
                <w:sz w:val="26"/>
                <w:szCs w:val="26"/>
              </w:rPr>
              <w:t>□是      □否</w:t>
            </w:r>
          </w:p>
        </w:tc>
      </w:tr>
      <w:tr w:rsidR="00155D30" w:rsidRPr="00155D30" w14:paraId="6361AC30" w14:textId="77777777" w:rsidTr="004E7396">
        <w:trPr>
          <w:trHeight w:val="510"/>
          <w:jc w:val="center"/>
        </w:trPr>
        <w:tc>
          <w:tcPr>
            <w:tcW w:w="5682" w:type="dxa"/>
            <w:gridSpan w:val="6"/>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BE3C99" w14:textId="77777777" w:rsidR="002A1908" w:rsidRPr="00155D30" w:rsidRDefault="002A1908" w:rsidP="004E7396">
            <w:pPr>
              <w:widowControl/>
              <w:jc w:val="both"/>
              <w:rPr>
                <w:rFonts w:ascii="標楷體" w:eastAsia="標楷體" w:hAnsi="標楷體" w:cs="CG Times"/>
                <w:b/>
                <w:sz w:val="26"/>
                <w:szCs w:val="26"/>
              </w:rPr>
            </w:pPr>
            <w:r w:rsidRPr="00155D30">
              <w:rPr>
                <w:rFonts w:ascii="標楷體" w:eastAsia="標楷體" w:hAnsi="標楷體" w:cs="CG Times"/>
                <w:b/>
                <w:sz w:val="26"/>
                <w:szCs w:val="26"/>
              </w:rPr>
              <w:t>曾執行組織型溫室氣體盤查作業</w:t>
            </w:r>
          </w:p>
        </w:tc>
        <w:tc>
          <w:tcPr>
            <w:tcW w:w="397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0276BDB" w14:textId="77777777" w:rsidR="002A1908" w:rsidRPr="00155D30" w:rsidRDefault="002A1908" w:rsidP="004E7396">
            <w:pPr>
              <w:snapToGrid w:val="0"/>
              <w:rPr>
                <w:rFonts w:ascii="標楷體" w:eastAsia="標楷體" w:hAnsi="標楷體" w:cs="CG Times"/>
                <w:b/>
                <w:sz w:val="26"/>
                <w:szCs w:val="26"/>
              </w:rPr>
            </w:pPr>
            <w:r w:rsidRPr="00155D30">
              <w:rPr>
                <w:rFonts w:ascii="標楷體" w:eastAsia="標楷體" w:hAnsi="標楷體" w:cs="CG Times"/>
                <w:b/>
                <w:sz w:val="26"/>
                <w:szCs w:val="26"/>
              </w:rPr>
              <w:t>□是      □否</w:t>
            </w:r>
          </w:p>
        </w:tc>
      </w:tr>
      <w:tr w:rsidR="00155D30" w:rsidRPr="00155D30" w14:paraId="66BE11A6" w14:textId="77777777" w:rsidTr="004E7396">
        <w:trPr>
          <w:trHeight w:val="510"/>
          <w:jc w:val="center"/>
        </w:trPr>
        <w:tc>
          <w:tcPr>
            <w:tcW w:w="9659" w:type="dxa"/>
            <w:gridSpan w:val="9"/>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3517A267" w14:textId="77777777" w:rsidR="002A1908" w:rsidRPr="00155D30" w:rsidRDefault="002A1908" w:rsidP="004E7396">
            <w:pPr>
              <w:pStyle w:val="xl30"/>
              <w:snapToGrid w:val="0"/>
              <w:rPr>
                <w:b/>
                <w:sz w:val="26"/>
                <w:szCs w:val="26"/>
              </w:rPr>
            </w:pPr>
            <w:r w:rsidRPr="00155D30">
              <w:rPr>
                <w:b/>
                <w:sz w:val="26"/>
                <w:szCs w:val="26"/>
              </w:rPr>
              <w:t>三、輔導項目申請</w:t>
            </w:r>
          </w:p>
        </w:tc>
      </w:tr>
      <w:tr w:rsidR="00155D30" w:rsidRPr="00155D30" w14:paraId="03C7DC3E" w14:textId="77777777" w:rsidTr="004E7396">
        <w:trPr>
          <w:trHeight w:val="510"/>
          <w:jc w:val="center"/>
        </w:trPr>
        <w:tc>
          <w:tcPr>
            <w:tcW w:w="5283"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B7EB0B" w14:textId="77777777" w:rsidR="002A1908" w:rsidRPr="00155D30" w:rsidRDefault="002A1908" w:rsidP="004E7396">
            <w:pPr>
              <w:widowControl/>
              <w:jc w:val="both"/>
              <w:rPr>
                <w:rFonts w:ascii="標楷體" w:eastAsia="標楷體" w:hAnsi="標楷體" w:cs="CG Times"/>
                <w:b/>
                <w:sz w:val="26"/>
                <w:szCs w:val="26"/>
              </w:rPr>
            </w:pPr>
            <w:r w:rsidRPr="00155D30">
              <w:rPr>
                <w:rFonts w:ascii="標楷體" w:eastAsia="標楷體" w:hAnsi="標楷體" w:cs="CG Times"/>
                <w:b/>
                <w:sz w:val="26"/>
                <w:szCs w:val="26"/>
              </w:rPr>
              <w:t>申請輔導項目(擇一申請)</w:t>
            </w:r>
          </w:p>
        </w:tc>
        <w:tc>
          <w:tcPr>
            <w:tcW w:w="4376"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EC0C164" w14:textId="77777777" w:rsidR="002A1908" w:rsidRPr="00155D30" w:rsidRDefault="002A1908" w:rsidP="004E7396">
            <w:pPr>
              <w:jc w:val="both"/>
              <w:rPr>
                <w:rFonts w:ascii="標楷體" w:eastAsia="標楷體" w:hAnsi="標楷體" w:cs="CG Times"/>
                <w:b/>
                <w:sz w:val="26"/>
                <w:szCs w:val="26"/>
              </w:rPr>
            </w:pPr>
            <w:r w:rsidRPr="00155D30">
              <w:rPr>
                <w:rFonts w:ascii="標楷體" w:eastAsia="標楷體" w:hAnsi="標楷體" w:cs="CG Times"/>
                <w:b/>
                <w:sz w:val="26"/>
                <w:szCs w:val="26"/>
              </w:rPr>
              <w:t>□產品碳足跡盤查  □低碳轉型</w:t>
            </w:r>
          </w:p>
        </w:tc>
      </w:tr>
      <w:tr w:rsidR="00155D30" w:rsidRPr="00155D30" w14:paraId="4006B2E4" w14:textId="77777777" w:rsidTr="004E7396">
        <w:trPr>
          <w:trHeight w:val="476"/>
          <w:jc w:val="center"/>
        </w:trPr>
        <w:tc>
          <w:tcPr>
            <w:tcW w:w="1881" w:type="dxa"/>
            <w:gridSpan w:val="2"/>
            <w:vMerge w:val="restart"/>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558F1DE" w14:textId="77777777" w:rsidR="002A1908" w:rsidRPr="00155D30" w:rsidRDefault="002A1908" w:rsidP="004E7396">
            <w:pPr>
              <w:jc w:val="center"/>
              <w:rPr>
                <w:rFonts w:ascii="標楷體" w:eastAsia="標楷體" w:hAnsi="標楷體" w:cs="CG Times"/>
                <w:b/>
                <w:sz w:val="26"/>
                <w:szCs w:val="26"/>
              </w:rPr>
            </w:pPr>
            <w:r w:rsidRPr="00155D30">
              <w:rPr>
                <w:rFonts w:ascii="標楷體" w:eastAsia="標楷體" w:hAnsi="標楷體" w:cs="CG Times"/>
                <w:b/>
                <w:sz w:val="26"/>
                <w:szCs w:val="26"/>
              </w:rPr>
              <w:t>輔導申請用印</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43A617" w14:textId="77777777" w:rsidR="002A1908" w:rsidRPr="00155D30" w:rsidRDefault="002A1908" w:rsidP="004E7396">
            <w:pPr>
              <w:snapToGrid w:val="0"/>
              <w:jc w:val="center"/>
              <w:rPr>
                <w:rFonts w:ascii="標楷體" w:eastAsia="標楷體" w:hAnsi="標楷體" w:cs="CG Times"/>
                <w:b/>
                <w:sz w:val="26"/>
                <w:szCs w:val="26"/>
              </w:rPr>
            </w:pPr>
            <w:r w:rsidRPr="00155D30">
              <w:rPr>
                <w:rFonts w:ascii="標楷體" w:eastAsia="標楷體" w:hAnsi="標楷體" w:cs="CG Times"/>
                <w:b/>
                <w:sz w:val="26"/>
                <w:szCs w:val="26"/>
              </w:rPr>
              <w:t>公司/工廠印鑑</w:t>
            </w:r>
          </w:p>
        </w:tc>
        <w:tc>
          <w:tcPr>
            <w:tcW w:w="4376"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E47B565" w14:textId="77777777" w:rsidR="002A1908" w:rsidRPr="00155D30" w:rsidRDefault="002A1908" w:rsidP="004E7396">
            <w:pPr>
              <w:snapToGrid w:val="0"/>
              <w:jc w:val="center"/>
              <w:rPr>
                <w:rFonts w:ascii="標楷體" w:eastAsia="標楷體" w:hAnsi="標楷體" w:cs="CG Times"/>
                <w:b/>
                <w:sz w:val="26"/>
                <w:szCs w:val="26"/>
              </w:rPr>
            </w:pPr>
            <w:r w:rsidRPr="00155D30">
              <w:rPr>
                <w:rFonts w:ascii="標楷體" w:eastAsia="標楷體" w:hAnsi="標楷體" w:cs="CG Times"/>
                <w:b/>
                <w:sz w:val="26"/>
                <w:szCs w:val="26"/>
              </w:rPr>
              <w:t>申請人簽名及職稱</w:t>
            </w:r>
          </w:p>
        </w:tc>
      </w:tr>
      <w:tr w:rsidR="00155D30" w:rsidRPr="00155D30" w14:paraId="552C4860" w14:textId="77777777" w:rsidTr="004E7396">
        <w:trPr>
          <w:trHeight w:val="2029"/>
          <w:jc w:val="center"/>
        </w:trPr>
        <w:tc>
          <w:tcPr>
            <w:tcW w:w="1881" w:type="dxa"/>
            <w:gridSpan w:val="2"/>
            <w:vMerge/>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C09AE71" w14:textId="77777777" w:rsidR="002A1908" w:rsidRPr="00155D30" w:rsidRDefault="002A1908" w:rsidP="004E7396">
            <w:pPr>
              <w:jc w:val="center"/>
              <w:rPr>
                <w:rFonts w:ascii="標楷體" w:eastAsia="標楷體" w:hAnsi="標楷體" w:cs="CG Times"/>
                <w:b/>
                <w:sz w:val="26"/>
                <w:szCs w:val="26"/>
              </w:rPr>
            </w:pPr>
          </w:p>
        </w:tc>
        <w:tc>
          <w:tcPr>
            <w:tcW w:w="3402"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A76082D" w14:textId="77777777" w:rsidR="002A1908" w:rsidRPr="00155D30" w:rsidRDefault="002A1908" w:rsidP="004E7396">
            <w:pPr>
              <w:snapToGrid w:val="0"/>
              <w:rPr>
                <w:rFonts w:ascii="標楷體" w:eastAsia="標楷體" w:hAnsi="標楷體" w:cs="CG Times"/>
                <w:b/>
                <w:sz w:val="26"/>
                <w:szCs w:val="26"/>
              </w:rPr>
            </w:pPr>
          </w:p>
        </w:tc>
        <w:tc>
          <w:tcPr>
            <w:tcW w:w="4376"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D24B277" w14:textId="77777777" w:rsidR="002A1908" w:rsidRPr="00155D30" w:rsidRDefault="002A1908" w:rsidP="004E7396">
            <w:pPr>
              <w:snapToGrid w:val="0"/>
              <w:rPr>
                <w:rFonts w:ascii="標楷體" w:eastAsia="標楷體" w:hAnsi="標楷體" w:cs="CG Times"/>
                <w:b/>
                <w:sz w:val="26"/>
                <w:szCs w:val="26"/>
              </w:rPr>
            </w:pPr>
            <w:r w:rsidRPr="00155D30">
              <w:rPr>
                <w:rFonts w:ascii="標楷體" w:eastAsia="標楷體" w:hAnsi="標楷體" w:cs="CG Times"/>
                <w:b/>
                <w:sz w:val="26"/>
                <w:szCs w:val="26"/>
              </w:rPr>
              <w:t>簽名：</w:t>
            </w:r>
          </w:p>
          <w:p w14:paraId="23DF4C7C" w14:textId="77777777" w:rsidR="002A1908" w:rsidRPr="00155D30" w:rsidRDefault="002A1908" w:rsidP="004E7396">
            <w:pPr>
              <w:snapToGrid w:val="0"/>
              <w:rPr>
                <w:rFonts w:ascii="標楷體" w:eastAsia="標楷體" w:hAnsi="標楷體" w:cs="CG Times"/>
                <w:b/>
                <w:sz w:val="26"/>
                <w:szCs w:val="26"/>
              </w:rPr>
            </w:pPr>
          </w:p>
          <w:p w14:paraId="4885EEF0" w14:textId="77777777" w:rsidR="002A1908" w:rsidRPr="00155D30" w:rsidRDefault="002A1908" w:rsidP="004E7396">
            <w:pPr>
              <w:snapToGrid w:val="0"/>
              <w:rPr>
                <w:rFonts w:ascii="標楷體" w:eastAsia="標楷體" w:hAnsi="標楷體" w:cs="CG Times"/>
                <w:b/>
                <w:sz w:val="26"/>
                <w:szCs w:val="26"/>
              </w:rPr>
            </w:pPr>
            <w:r w:rsidRPr="00155D30">
              <w:rPr>
                <w:rFonts w:ascii="標楷體" w:eastAsia="標楷體" w:hAnsi="標楷體" w:cs="CG Times"/>
                <w:b/>
                <w:sz w:val="26"/>
                <w:szCs w:val="26"/>
              </w:rPr>
              <w:t>部門/職稱：</w:t>
            </w:r>
          </w:p>
        </w:tc>
      </w:tr>
    </w:tbl>
    <w:p w14:paraId="1EE166E4" w14:textId="77777777" w:rsidR="002A1908" w:rsidRPr="00155D30" w:rsidRDefault="002A1908" w:rsidP="002A1908">
      <w:pPr>
        <w:snapToGrid w:val="0"/>
        <w:ind w:left="389" w:right="-286" w:hanging="672"/>
        <w:rPr>
          <w:rFonts w:ascii="Times New Roman" w:eastAsia="標楷體" w:hAnsi="Times New Roman"/>
          <w:kern w:val="0"/>
        </w:rPr>
      </w:pPr>
      <w:r w:rsidRPr="00155D30">
        <w:rPr>
          <w:rFonts w:ascii="Times New Roman" w:eastAsia="標楷體" w:hAnsi="Times New Roman"/>
          <w:kern w:val="0"/>
        </w:rPr>
        <w:t>註</w:t>
      </w:r>
      <w:r w:rsidRPr="00155D30">
        <w:rPr>
          <w:rFonts w:ascii="Times New Roman" w:eastAsia="標楷體" w:hAnsi="Times New Roman"/>
          <w:kern w:val="0"/>
        </w:rPr>
        <w:t>1</w:t>
      </w:r>
      <w:r w:rsidRPr="00155D30">
        <w:rPr>
          <w:rFonts w:ascii="Times New Roman" w:eastAsia="標楷體" w:hAnsi="Times New Roman"/>
          <w:kern w:val="0"/>
        </w:rPr>
        <w:t>：依「中小企業認定標準」，「中小企業」係指依法辦理公司登記或商業登記，實收資本額在新臺幣一億元以下，或經常僱用員工數未滿二百人之事業，如非屬中小企業之資源再生廠商者，恕不受理。</w:t>
      </w:r>
    </w:p>
    <w:p w14:paraId="4834EE67" w14:textId="77777777" w:rsidR="002A1908" w:rsidRPr="00155D30" w:rsidRDefault="002A1908" w:rsidP="002A1908">
      <w:pPr>
        <w:snapToGrid w:val="0"/>
        <w:ind w:left="389" w:right="-286" w:hanging="672"/>
        <w:rPr>
          <w:rFonts w:ascii="Times New Roman" w:eastAsia="DengXian" w:hAnsi="Times New Roman"/>
          <w:kern w:val="0"/>
        </w:rPr>
      </w:pPr>
      <w:r w:rsidRPr="00155D30">
        <w:rPr>
          <w:rFonts w:ascii="Times New Roman" w:eastAsia="標楷體" w:hAnsi="Times New Roman"/>
          <w:kern w:val="0"/>
        </w:rPr>
        <w:t>註</w:t>
      </w:r>
      <w:r w:rsidRPr="00155D30">
        <w:rPr>
          <w:rFonts w:ascii="Times New Roman" w:eastAsia="標楷體" w:hAnsi="Times New Roman"/>
          <w:kern w:val="0"/>
        </w:rPr>
        <w:t>2</w:t>
      </w:r>
      <w:r w:rsidRPr="00155D30">
        <w:rPr>
          <w:rFonts w:ascii="Times New Roman" w:eastAsia="標楷體" w:hAnsi="Times New Roman"/>
          <w:kern w:val="0"/>
        </w:rPr>
        <w:t>：欲申請輔導者，各欄位資料請填寫完整並填寫「個人資料同意書」。</w:t>
      </w:r>
    </w:p>
    <w:p w14:paraId="5620A842" w14:textId="53950134" w:rsidR="00E44729" w:rsidRPr="00155D30" w:rsidRDefault="00E44729">
      <w:pPr>
        <w:snapToGrid w:val="0"/>
        <w:ind w:left="389" w:right="-286" w:hanging="672"/>
        <w:rPr>
          <w:rFonts w:ascii="Times New Roman" w:eastAsia="DengXian" w:hAnsi="Times New Roman"/>
          <w:kern w:val="0"/>
        </w:rPr>
      </w:pPr>
    </w:p>
    <w:p w14:paraId="3DE3D5DA" w14:textId="77777777" w:rsidR="008D5316" w:rsidRPr="00155D30" w:rsidRDefault="00F74849">
      <w:pPr>
        <w:pStyle w:val="a9"/>
        <w:pageBreakBefore/>
        <w:spacing w:line="240" w:lineRule="auto"/>
        <w:ind w:left="785" w:right="-435" w:hanging="682"/>
        <w:jc w:val="center"/>
      </w:pPr>
      <w:r w:rsidRPr="00155D30">
        <w:rPr>
          <w:rFonts w:ascii="Times New Roman" w:hAnsi="Times New Roman"/>
          <w:b/>
          <w:noProof/>
          <w:sz w:val="40"/>
          <w:szCs w:val="24"/>
        </w:rPr>
        <w:lastRenderedPageBreak/>
        <mc:AlternateContent>
          <mc:Choice Requires="wps">
            <w:drawing>
              <wp:anchor distT="0" distB="0" distL="114300" distR="114300" simplePos="0" relativeHeight="251667456" behindDoc="0" locked="0" layoutInCell="1" allowOverlap="1" wp14:anchorId="75CED46E" wp14:editId="1AB86EEF">
                <wp:simplePos x="0" y="0"/>
                <wp:positionH relativeFrom="column">
                  <wp:posOffset>5624190</wp:posOffset>
                </wp:positionH>
                <wp:positionV relativeFrom="paragraph">
                  <wp:posOffset>-278763</wp:posOffset>
                </wp:positionV>
                <wp:extent cx="704216" cy="363858"/>
                <wp:effectExtent l="0" t="0" r="19684" b="17142"/>
                <wp:wrapNone/>
                <wp:docPr id="15" name="文字方塊 7"/>
                <wp:cNvGraphicFramePr/>
                <a:graphic xmlns:a="http://schemas.openxmlformats.org/drawingml/2006/main">
                  <a:graphicData uri="http://schemas.microsoft.com/office/word/2010/wordprocessingShape">
                    <wps:wsp>
                      <wps:cNvSpPr txBox="1"/>
                      <wps:spPr>
                        <a:xfrm>
                          <a:off x="0" y="0"/>
                          <a:ext cx="704216" cy="363858"/>
                        </a:xfrm>
                        <a:prstGeom prst="rect">
                          <a:avLst/>
                        </a:prstGeom>
                        <a:solidFill>
                          <a:srgbClr val="FFFFFF"/>
                        </a:solidFill>
                        <a:ln w="9528">
                          <a:solidFill>
                            <a:srgbClr val="000000"/>
                          </a:solidFill>
                          <a:prstDash val="solid"/>
                        </a:ln>
                      </wps:spPr>
                      <wps:txbx>
                        <w:txbxContent>
                          <w:p w14:paraId="6CB21982" w14:textId="4C7D5AE0" w:rsidR="008D5316" w:rsidRDefault="00F74849">
                            <w:pPr>
                              <w:jc w:val="center"/>
                              <w:rPr>
                                <w:rFonts w:ascii="Times New Roman" w:eastAsia="標楷體" w:hAnsi="Times New Roman"/>
                                <w:lang w:eastAsia="zh-TW"/>
                              </w:rPr>
                            </w:pPr>
                            <w:r>
                              <w:rPr>
                                <w:rFonts w:ascii="Times New Roman" w:eastAsia="標楷體" w:hAnsi="Times New Roman"/>
                              </w:rPr>
                              <w:t>附件</w:t>
                            </w:r>
                            <w:r w:rsidR="0027407B">
                              <w:rPr>
                                <w:rFonts w:ascii="Times New Roman" w:eastAsia="標楷體" w:hAnsi="Times New Roman" w:hint="eastAsia"/>
                                <w:lang w:eastAsia="zh-TW"/>
                              </w:rPr>
                              <w:t>四</w:t>
                            </w:r>
                          </w:p>
                        </w:txbxContent>
                      </wps:txbx>
                      <wps:bodyPr vert="horz" wrap="square" lIns="91440" tIns="45720" rIns="91440" bIns="45720" anchor="t" anchorCtr="0" compatLnSpc="0">
                        <a:noAutofit/>
                      </wps:bodyPr>
                    </wps:wsp>
                  </a:graphicData>
                </a:graphic>
              </wp:anchor>
            </w:drawing>
          </mc:Choice>
          <mc:Fallback>
            <w:pict>
              <v:shape w14:anchorId="75CED46E" id="文字方塊 7" o:spid="_x0000_s1032" type="#_x0000_t202" style="position:absolute;left:0;text-align:left;margin-left:442.85pt;margin-top:-21.95pt;width:55.45pt;height:28.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" strokeweight=".26467mm">
                <v:textbox>
                  <w:txbxContent>
                    <w:p w14:paraId="6CB21982" w14:textId="4C7D5AE0" w:rsidR="008D5316" w:rsidRDefault="00F74849">
                      <w:pPr>
                        <w:jc w:val="center"/>
                        <w:rPr>
                          <w:rFonts w:ascii="Times New Roman" w:eastAsia="標楷體" w:hAnsi="Times New Roman"/>
                          <w:lang w:eastAsia="zh-TW"/>
                        </w:rPr>
                      </w:pPr>
                      <w:r>
                        <w:rPr>
                          <w:rFonts w:ascii="Times New Roman" w:eastAsia="標楷體" w:hAnsi="Times New Roman"/>
                        </w:rPr>
                        <w:t>附件</w:t>
                      </w:r>
                      <w:r w:rsidR="0027407B">
                        <w:rPr>
                          <w:rFonts w:ascii="Times New Roman" w:eastAsia="標楷體" w:hAnsi="Times New Roman" w:hint="eastAsia"/>
                          <w:lang w:eastAsia="zh-TW"/>
                        </w:rPr>
                        <w:t>四</w:t>
                      </w:r>
                    </w:p>
                  </w:txbxContent>
                </v:textbox>
              </v:shape>
            </w:pict>
          </mc:Fallback>
        </mc:AlternateContent>
      </w:r>
      <w:r w:rsidRPr="00155D30">
        <w:rPr>
          <w:rFonts w:ascii="Times New Roman" w:hAnsi="Times New Roman"/>
          <w:b/>
          <w:sz w:val="40"/>
          <w:szCs w:val="24"/>
          <w:lang w:bidi="hi-IN"/>
        </w:rPr>
        <w:t>個人資料同意書</w:t>
      </w:r>
    </w:p>
    <w:tbl>
      <w:tblPr>
        <w:tblW w:w="9060" w:type="dxa"/>
        <w:jc w:val="center"/>
        <w:tblCellMar>
          <w:left w:w="10" w:type="dxa"/>
          <w:right w:w="10" w:type="dxa"/>
        </w:tblCellMar>
        <w:tblLook w:val="04A0" w:firstRow="1" w:lastRow="0" w:firstColumn="1" w:lastColumn="0" w:noHBand="0" w:noVBand="1"/>
      </w:tblPr>
      <w:tblGrid>
        <w:gridCol w:w="9060"/>
      </w:tblGrid>
      <w:tr w:rsidR="00155D30" w:rsidRPr="00155D30" w14:paraId="5B3AB921" w14:textId="77777777">
        <w:trPr>
          <w:trHeight w:val="12434"/>
          <w:jc w:val="center"/>
        </w:trPr>
        <w:tc>
          <w:tcPr>
            <w:tcW w:w="9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FD8EB" w14:textId="77777777" w:rsidR="008D5316" w:rsidRPr="00155D30" w:rsidRDefault="00F74849">
            <w:pPr>
              <w:spacing w:before="36" w:line="400" w:lineRule="exact"/>
              <w:ind w:hanging="12"/>
              <w:jc w:val="both"/>
              <w:rPr>
                <w:rFonts w:ascii="Times New Roman" w:eastAsia="標楷體" w:hAnsi="Times New Roman"/>
              </w:rPr>
            </w:pPr>
            <w:r w:rsidRPr="00155D30">
              <w:rPr>
                <w:rFonts w:ascii="Times New Roman" w:eastAsia="標楷體" w:hAnsi="Times New Roman"/>
              </w:rPr>
              <w:t>「經濟部產業發展署」</w:t>
            </w:r>
            <w:r w:rsidRPr="00155D30">
              <w:rPr>
                <w:rFonts w:ascii="Times New Roman" w:eastAsia="標楷體" w:hAnsi="Times New Roman"/>
              </w:rPr>
              <w:t>(</w:t>
            </w:r>
            <w:r w:rsidRPr="00155D30">
              <w:rPr>
                <w:rFonts w:ascii="Times New Roman" w:eastAsia="標楷體" w:hAnsi="Times New Roman"/>
              </w:rPr>
              <w:t>以下簡稱產發署</w:t>
            </w:r>
            <w:r w:rsidRPr="00155D30">
              <w:rPr>
                <w:rFonts w:ascii="Times New Roman" w:eastAsia="標楷體" w:hAnsi="Times New Roman"/>
              </w:rPr>
              <w:t>)</w:t>
            </w:r>
            <w:r w:rsidRPr="00155D30">
              <w:rPr>
                <w:rFonts w:ascii="Times New Roman" w:eastAsia="標楷體" w:hAnsi="Times New Roman"/>
              </w:rPr>
              <w:t>委託「財團法人台灣綠色生產力基金會」執行【資源再生產業競爭力提升計畫】，為遵守個人資料保護法規定，在您提供個人資料予產發署前，依法告知下列事項：</w:t>
            </w:r>
          </w:p>
          <w:p w14:paraId="7181AF92" w14:textId="77777777" w:rsidR="008D5316" w:rsidRPr="00155D30" w:rsidRDefault="00F74849">
            <w:pPr>
              <w:spacing w:before="36" w:line="400" w:lineRule="exact"/>
              <w:ind w:left="461" w:hanging="473"/>
              <w:jc w:val="both"/>
              <w:rPr>
                <w:rFonts w:ascii="Times New Roman" w:eastAsia="標楷體" w:hAnsi="Times New Roman"/>
              </w:rPr>
            </w:pPr>
            <w:r w:rsidRPr="00155D30">
              <w:rPr>
                <w:rFonts w:ascii="Times New Roman" w:eastAsia="標楷體" w:hAnsi="Times New Roman"/>
              </w:rPr>
              <w:t>一、產發署或產發署授權之專案管理單位，因【</w:t>
            </w:r>
            <w:r w:rsidRPr="00155D30">
              <w:rPr>
                <w:rFonts w:ascii="Times New Roman" w:eastAsia="標楷體" w:hAnsi="Times New Roman"/>
              </w:rPr>
              <w:t>008</w:t>
            </w:r>
            <w:r w:rsidRPr="00155D30">
              <w:rPr>
                <w:rFonts w:ascii="Times New Roman" w:eastAsia="標楷體" w:hAnsi="Times New Roman"/>
              </w:rPr>
              <w:t>中小企業及其他產業之輔導、</w:t>
            </w:r>
            <w:r w:rsidRPr="00155D30">
              <w:rPr>
                <w:rFonts w:ascii="Times New Roman" w:eastAsia="標楷體" w:hAnsi="Times New Roman"/>
              </w:rPr>
              <w:t>157</w:t>
            </w:r>
            <w:r w:rsidRPr="00155D30">
              <w:rPr>
                <w:rFonts w:ascii="Times New Roman" w:eastAsia="標楷體" w:hAnsi="Times New Roman"/>
              </w:rPr>
              <w:t>調查、統計與研究分析、</w:t>
            </w:r>
            <w:r w:rsidRPr="00155D30">
              <w:rPr>
                <w:rFonts w:ascii="Times New Roman" w:eastAsia="標楷體" w:hAnsi="Times New Roman"/>
              </w:rPr>
              <w:t>165</w:t>
            </w:r>
            <w:r w:rsidRPr="00155D30">
              <w:rPr>
                <w:rFonts w:ascii="Times New Roman" w:eastAsia="標楷體" w:hAnsi="Times New Roman"/>
              </w:rPr>
              <w:t>環境保護】而獲取您下列個人資料類別：【</w:t>
            </w:r>
            <w:r w:rsidRPr="00155D30">
              <w:rPr>
                <w:rFonts w:ascii="Times New Roman" w:eastAsia="標楷體" w:hAnsi="Times New Roman"/>
              </w:rPr>
              <w:t>C001</w:t>
            </w:r>
            <w:r w:rsidRPr="00155D30">
              <w:rPr>
                <w:rFonts w:ascii="Times New Roman" w:eastAsia="標楷體" w:hAnsi="Times New Roman"/>
              </w:rPr>
              <w:t>辨識個人者、</w:t>
            </w:r>
            <w:r w:rsidRPr="00155D30">
              <w:rPr>
                <w:rFonts w:ascii="Times New Roman" w:eastAsia="標楷體" w:hAnsi="Times New Roman"/>
              </w:rPr>
              <w:t>C011</w:t>
            </w:r>
            <w:r w:rsidRPr="00155D30">
              <w:rPr>
                <w:rFonts w:ascii="Times New Roman" w:eastAsia="標楷體" w:hAnsi="Times New Roman"/>
              </w:rPr>
              <w:t>個人描述、</w:t>
            </w:r>
            <w:r w:rsidRPr="00155D30">
              <w:rPr>
                <w:rFonts w:ascii="Times New Roman" w:eastAsia="標楷體" w:hAnsi="Times New Roman"/>
              </w:rPr>
              <w:t>C061</w:t>
            </w:r>
            <w:r w:rsidRPr="00155D30">
              <w:rPr>
                <w:rFonts w:ascii="Times New Roman" w:eastAsia="標楷體" w:hAnsi="Times New Roman"/>
              </w:rPr>
              <w:t>現行之受僱情形】或其他得以直接或間接識別您個人之資料。</w:t>
            </w:r>
          </w:p>
          <w:p w14:paraId="17396C14" w14:textId="77777777" w:rsidR="008D5316" w:rsidRPr="00155D30" w:rsidRDefault="00F74849">
            <w:pPr>
              <w:spacing w:before="36" w:line="400" w:lineRule="exact"/>
              <w:ind w:left="461" w:hanging="473"/>
              <w:jc w:val="both"/>
              <w:rPr>
                <w:rFonts w:ascii="Times New Roman" w:eastAsia="標楷體" w:hAnsi="Times New Roman"/>
              </w:rPr>
            </w:pPr>
            <w:r w:rsidRPr="00155D30">
              <w:rPr>
                <w:rFonts w:ascii="Times New Roman" w:eastAsia="標楷體" w:hAnsi="Times New Roman"/>
              </w:rPr>
              <w:t>二、產發署將依個人資料保護法及相關法令之規定下，依產發署隱私權保護政策，蒐集、處理及利用您的個人資料。</w:t>
            </w:r>
          </w:p>
          <w:p w14:paraId="10F3EE72" w14:textId="77777777" w:rsidR="008D5316" w:rsidRPr="00155D30" w:rsidRDefault="00F74849">
            <w:pPr>
              <w:spacing w:before="36" w:line="400" w:lineRule="exact"/>
              <w:ind w:left="461" w:hanging="473"/>
              <w:jc w:val="both"/>
              <w:rPr>
                <w:rFonts w:ascii="Times New Roman" w:eastAsia="標楷體" w:hAnsi="Times New Roman"/>
              </w:rPr>
            </w:pPr>
            <w:r w:rsidRPr="00155D30">
              <w:rPr>
                <w:rFonts w:ascii="Times New Roman" w:eastAsia="標楷體" w:hAnsi="Times New Roman"/>
              </w:rPr>
              <w:t>三、產發署將於蒐集目的之存續期間合理利用您的個人資料。</w:t>
            </w:r>
          </w:p>
          <w:p w14:paraId="790F4136" w14:textId="77777777" w:rsidR="008D5316" w:rsidRPr="00155D30" w:rsidRDefault="00F74849">
            <w:pPr>
              <w:spacing w:before="36" w:line="400" w:lineRule="exact"/>
              <w:ind w:left="461" w:hanging="473"/>
              <w:jc w:val="both"/>
              <w:rPr>
                <w:rFonts w:ascii="Times New Roman" w:eastAsia="標楷體" w:hAnsi="Times New Roman"/>
              </w:rPr>
            </w:pPr>
            <w:r w:rsidRPr="00155D30">
              <w:rPr>
                <w:rFonts w:ascii="Times New Roman" w:eastAsia="標楷體" w:hAnsi="Times New Roman"/>
              </w:rPr>
              <w:t>四、除蒐集之目的涉及國際業務或活動外，產發署僅於中華民國領域內利用您的個人資料。</w:t>
            </w:r>
          </w:p>
          <w:p w14:paraId="59459E7D" w14:textId="77777777" w:rsidR="008D5316" w:rsidRPr="00155D30" w:rsidRDefault="00F74849">
            <w:pPr>
              <w:spacing w:before="36" w:line="400" w:lineRule="exact"/>
              <w:ind w:left="461" w:hanging="473"/>
              <w:jc w:val="both"/>
              <w:rPr>
                <w:rFonts w:ascii="Times New Roman" w:eastAsia="標楷體" w:hAnsi="Times New Roman"/>
              </w:rPr>
            </w:pPr>
            <w:r w:rsidRPr="00155D30">
              <w:rPr>
                <w:rFonts w:ascii="Times New Roman" w:eastAsia="標楷體" w:hAnsi="Times New Roman"/>
              </w:rPr>
              <w:t>五、產發署將於原蒐集之特定目的、本次以外之產業之推廣、宣導及輔導、以及其他公務機關請求行政協助之目的範圍內，合理利用您的個人資料。</w:t>
            </w:r>
          </w:p>
          <w:p w14:paraId="5EDE1493" w14:textId="77777777" w:rsidR="008D5316" w:rsidRPr="00155D30" w:rsidRDefault="00F74849">
            <w:pPr>
              <w:spacing w:before="36" w:line="400" w:lineRule="exact"/>
              <w:ind w:left="461" w:hanging="473"/>
              <w:jc w:val="both"/>
            </w:pPr>
            <w:r w:rsidRPr="00155D30">
              <w:rPr>
                <w:rFonts w:ascii="Times New Roman" w:eastAsia="標楷體" w:hAnsi="Times New Roman"/>
              </w:rPr>
              <w:t>六、您可依個人資料保護法第</w:t>
            </w:r>
            <w:r w:rsidRPr="00155D30">
              <w:rPr>
                <w:rFonts w:ascii="Times New Roman" w:eastAsia="標楷體" w:hAnsi="Times New Roman"/>
              </w:rPr>
              <w:t>3</w:t>
            </w:r>
            <w:r w:rsidRPr="00155D30">
              <w:rPr>
                <w:rFonts w:ascii="Times New Roman" w:eastAsia="標楷體" w:hAnsi="Times New Roman"/>
              </w:rPr>
              <w:t>條規定，就您的個人資料向產發署或產發署授權之專案管理單位</w:t>
            </w:r>
            <w:r w:rsidRPr="00155D30">
              <w:rPr>
                <w:rFonts w:ascii="新細明體" w:hAnsi="新細明體"/>
              </w:rPr>
              <w:t>：</w:t>
            </w:r>
            <w:r w:rsidRPr="00155D30">
              <w:rPr>
                <w:rFonts w:ascii="Times New Roman" w:eastAsia="標楷體" w:hAnsi="Times New Roman"/>
              </w:rPr>
              <w:t>財團法人台灣綠色生產力基金會</w:t>
            </w:r>
            <w:r w:rsidRPr="00155D30">
              <w:rPr>
                <w:rFonts w:ascii="Times New Roman" w:eastAsia="標楷體" w:hAnsi="Times New Roman"/>
              </w:rPr>
              <w:t xml:space="preserve"> </w:t>
            </w:r>
            <w:r w:rsidRPr="00155D30">
              <w:rPr>
                <w:rFonts w:ascii="Times New Roman" w:eastAsia="標楷體" w:hAnsi="Times New Roman"/>
              </w:rPr>
              <w:t>賴先生，電話：</w:t>
            </w:r>
            <w:r w:rsidRPr="00155D30">
              <w:rPr>
                <w:rFonts w:ascii="Times New Roman" w:eastAsia="標楷體" w:hAnsi="Times New Roman"/>
              </w:rPr>
              <w:t>(02)2910-6067</w:t>
            </w:r>
            <w:r w:rsidRPr="00155D30">
              <w:rPr>
                <w:rFonts w:ascii="Times New Roman" w:eastAsia="標楷體" w:hAnsi="Times New Roman"/>
              </w:rPr>
              <w:t>分機</w:t>
            </w:r>
            <w:r w:rsidRPr="00155D30">
              <w:rPr>
                <w:rFonts w:ascii="Times New Roman" w:eastAsia="標楷體" w:hAnsi="Times New Roman"/>
              </w:rPr>
              <w:t>519</w:t>
            </w:r>
            <w:r w:rsidRPr="00155D30">
              <w:rPr>
                <w:rFonts w:ascii="Times New Roman" w:eastAsia="標楷體" w:hAnsi="Times New Roman"/>
              </w:rPr>
              <w:t>，行使下列權利：</w:t>
            </w:r>
          </w:p>
          <w:p w14:paraId="08C82C37" w14:textId="77777777" w:rsidR="008D5316" w:rsidRPr="00155D30" w:rsidRDefault="00F74849">
            <w:pPr>
              <w:spacing w:before="36" w:line="400" w:lineRule="exact"/>
              <w:ind w:left="941" w:hanging="473"/>
              <w:jc w:val="both"/>
              <w:rPr>
                <w:rFonts w:ascii="Times New Roman" w:eastAsia="標楷體" w:hAnsi="Times New Roman"/>
              </w:rPr>
            </w:pPr>
            <w:r w:rsidRPr="00155D30">
              <w:rPr>
                <w:rFonts w:ascii="Times New Roman" w:eastAsia="標楷體" w:hAnsi="Times New Roman"/>
              </w:rPr>
              <w:t xml:space="preserve">(1) </w:t>
            </w:r>
            <w:r w:rsidRPr="00155D30">
              <w:rPr>
                <w:rFonts w:ascii="Times New Roman" w:eastAsia="標楷體" w:hAnsi="Times New Roman"/>
              </w:rPr>
              <w:t xml:space="preserve">查詢或請求閱覽。　　</w:t>
            </w:r>
            <w:r w:rsidRPr="00155D30">
              <w:rPr>
                <w:rFonts w:ascii="Times New Roman" w:eastAsia="標楷體" w:hAnsi="Times New Roman"/>
              </w:rPr>
              <w:t xml:space="preserve">(2) </w:t>
            </w:r>
            <w:r w:rsidRPr="00155D30">
              <w:rPr>
                <w:rFonts w:ascii="Times New Roman" w:eastAsia="標楷體" w:hAnsi="Times New Roman"/>
              </w:rPr>
              <w:t>請求製給複製本。</w:t>
            </w:r>
          </w:p>
          <w:p w14:paraId="0254E12C" w14:textId="77777777" w:rsidR="008D5316" w:rsidRPr="00155D30" w:rsidRDefault="00F74849">
            <w:pPr>
              <w:spacing w:before="36" w:line="400" w:lineRule="exact"/>
              <w:ind w:left="941" w:hanging="473"/>
              <w:jc w:val="both"/>
              <w:rPr>
                <w:rFonts w:ascii="Times New Roman" w:eastAsia="標楷體" w:hAnsi="Times New Roman"/>
              </w:rPr>
            </w:pPr>
            <w:r w:rsidRPr="00155D30">
              <w:rPr>
                <w:rFonts w:ascii="Times New Roman" w:eastAsia="標楷體" w:hAnsi="Times New Roman"/>
              </w:rPr>
              <w:t xml:space="preserve">(3) </w:t>
            </w:r>
            <w:r w:rsidRPr="00155D30">
              <w:rPr>
                <w:rFonts w:ascii="Times New Roman" w:eastAsia="標楷體" w:hAnsi="Times New Roman"/>
              </w:rPr>
              <w:t xml:space="preserve">請求補充或更正。　　</w:t>
            </w:r>
            <w:r w:rsidRPr="00155D30">
              <w:rPr>
                <w:rFonts w:ascii="Times New Roman" w:eastAsia="標楷體" w:hAnsi="Times New Roman"/>
              </w:rPr>
              <w:t xml:space="preserve">(4) </w:t>
            </w:r>
            <w:r w:rsidRPr="00155D30">
              <w:rPr>
                <w:rFonts w:ascii="Times New Roman" w:eastAsia="標楷體" w:hAnsi="Times New Roman"/>
              </w:rPr>
              <w:t xml:space="preserve">請求停止蒐集、處理或利用。　　</w:t>
            </w:r>
            <w:r w:rsidRPr="00155D30">
              <w:rPr>
                <w:rFonts w:ascii="Times New Roman" w:eastAsia="標楷體" w:hAnsi="Times New Roman"/>
              </w:rPr>
              <w:t xml:space="preserve">(5) </w:t>
            </w:r>
            <w:r w:rsidRPr="00155D30">
              <w:rPr>
                <w:rFonts w:ascii="Times New Roman" w:eastAsia="標楷體" w:hAnsi="Times New Roman"/>
              </w:rPr>
              <w:t>請求刪除。</w:t>
            </w:r>
          </w:p>
          <w:p w14:paraId="0D4F0863" w14:textId="77777777" w:rsidR="008D5316" w:rsidRPr="00155D30" w:rsidRDefault="00F74849">
            <w:pPr>
              <w:spacing w:before="36" w:line="400" w:lineRule="exact"/>
              <w:ind w:left="461" w:hanging="473"/>
              <w:jc w:val="both"/>
              <w:rPr>
                <w:rFonts w:ascii="Times New Roman" w:eastAsia="標楷體" w:hAnsi="Times New Roman"/>
              </w:rPr>
            </w:pPr>
            <w:r w:rsidRPr="00155D30">
              <w:rPr>
                <w:rFonts w:ascii="Times New Roman" w:eastAsia="標楷體" w:hAnsi="Times New Roman"/>
              </w:rPr>
              <w:t xml:space="preserve">    </w:t>
            </w:r>
            <w:r w:rsidRPr="00155D30">
              <w:rPr>
                <w:rFonts w:ascii="Times New Roman" w:eastAsia="標楷體" w:hAnsi="Times New Roman"/>
              </w:rPr>
              <w:t>依個人資料保護法第</w:t>
            </w:r>
            <w:r w:rsidRPr="00155D30">
              <w:rPr>
                <w:rFonts w:ascii="Times New Roman" w:eastAsia="標楷體" w:hAnsi="Times New Roman"/>
              </w:rPr>
              <w:t>14</w:t>
            </w:r>
            <w:r w:rsidRPr="00155D30">
              <w:rPr>
                <w:rFonts w:ascii="Times New Roman" w:eastAsia="標楷體" w:hAnsi="Times New Roman"/>
              </w:rPr>
              <w:t>條規定，產發署得酌收行政作業費用。</w:t>
            </w:r>
          </w:p>
          <w:p w14:paraId="2C0188AC" w14:textId="77777777" w:rsidR="008D5316" w:rsidRPr="00155D30" w:rsidRDefault="00F74849">
            <w:pPr>
              <w:spacing w:before="36" w:line="400" w:lineRule="exact"/>
              <w:ind w:left="461" w:hanging="473"/>
              <w:jc w:val="both"/>
              <w:rPr>
                <w:rFonts w:ascii="Times New Roman" w:eastAsia="標楷體" w:hAnsi="Times New Roman"/>
              </w:rPr>
            </w:pPr>
            <w:r w:rsidRPr="00155D30">
              <w:rPr>
                <w:rFonts w:ascii="Times New Roman" w:eastAsia="標楷體" w:hAnsi="Times New Roman"/>
              </w:rPr>
              <w:t>七、若您未提供正確之個人資料，產發署或產發署授權之專案管理單位將無法為您提供特定目的之相關業務。</w:t>
            </w:r>
          </w:p>
          <w:p w14:paraId="51E4FCA0" w14:textId="77777777" w:rsidR="008D5316" w:rsidRPr="00155D30" w:rsidRDefault="00F74849">
            <w:pPr>
              <w:spacing w:before="36" w:line="400" w:lineRule="exact"/>
              <w:ind w:left="461" w:hanging="473"/>
              <w:jc w:val="both"/>
              <w:rPr>
                <w:rFonts w:ascii="Times New Roman" w:eastAsia="標楷體" w:hAnsi="Times New Roman"/>
              </w:rPr>
            </w:pPr>
            <w:r w:rsidRPr="00155D30">
              <w:rPr>
                <w:rFonts w:ascii="Times New Roman" w:eastAsia="標楷體" w:hAnsi="Times New Roman"/>
              </w:rPr>
              <w:t>八、產發署因業務需要而委託其他機關處理您的個人資料時，將善盡監督之責。</w:t>
            </w:r>
          </w:p>
          <w:p w14:paraId="58BC6206" w14:textId="77777777" w:rsidR="008D5316" w:rsidRPr="00155D30" w:rsidRDefault="00F74849">
            <w:pPr>
              <w:spacing w:before="36" w:line="400" w:lineRule="exact"/>
              <w:ind w:left="446" w:hanging="456"/>
              <w:jc w:val="both"/>
              <w:rPr>
                <w:rFonts w:ascii="Times New Roman" w:eastAsia="標楷體" w:hAnsi="Times New Roman"/>
              </w:rPr>
            </w:pPr>
            <w:r w:rsidRPr="00155D30">
              <w:rPr>
                <w:rFonts w:ascii="Times New Roman" w:eastAsia="標楷體" w:hAnsi="Times New Roman"/>
              </w:rPr>
              <w:t>九、您瞭解此一同意書符合個人資料保護法及相關法規之要求，且同意產發署留存此同意書，供日後取出查驗。</w:t>
            </w:r>
          </w:p>
          <w:p w14:paraId="4E0964E2" w14:textId="77777777" w:rsidR="008D5316" w:rsidRPr="00155D30" w:rsidRDefault="008D5316">
            <w:pPr>
              <w:spacing w:before="36" w:line="400" w:lineRule="exact"/>
              <w:ind w:left="446" w:hanging="456"/>
              <w:jc w:val="both"/>
              <w:rPr>
                <w:rFonts w:ascii="Times New Roman" w:eastAsia="標楷體" w:hAnsi="Times New Roman"/>
              </w:rPr>
            </w:pPr>
          </w:p>
          <w:p w14:paraId="597010BC" w14:textId="77777777" w:rsidR="008D5316" w:rsidRPr="00155D30" w:rsidRDefault="00F74849">
            <w:pPr>
              <w:snapToGrid w:val="0"/>
              <w:spacing w:before="180" w:line="240" w:lineRule="atLeast"/>
              <w:ind w:right="240"/>
              <w:jc w:val="both"/>
            </w:pPr>
            <w:r w:rsidRPr="00155D30">
              <w:rPr>
                <w:rFonts w:ascii="標楷體" w:eastAsia="標楷體" w:hAnsi="標楷體"/>
                <w:b/>
                <w:bCs/>
                <w:sz w:val="28"/>
              </w:rPr>
              <w:t>□</w:t>
            </w:r>
            <w:r w:rsidRPr="00155D30">
              <w:rPr>
                <w:rFonts w:ascii="標楷體" w:eastAsia="標楷體" w:hAnsi="標楷體"/>
                <w:b/>
                <w:bCs/>
                <w:sz w:val="20"/>
              </w:rPr>
              <w:t xml:space="preserve"> </w:t>
            </w:r>
            <w:r w:rsidRPr="00155D30">
              <w:rPr>
                <w:rFonts w:ascii="Times New Roman" w:eastAsia="標楷體" w:hAnsi="Times New Roman"/>
                <w:b/>
                <w:bCs/>
                <w:sz w:val="28"/>
              </w:rPr>
              <w:t>我已閱讀並同意個人資料使用同意書所述內容。</w:t>
            </w:r>
          </w:p>
          <w:p w14:paraId="3B3EE5F2" w14:textId="186FD7C4" w:rsidR="008D5316" w:rsidRPr="00155D30" w:rsidRDefault="004549FA">
            <w:pPr>
              <w:snapToGrid w:val="0"/>
              <w:spacing w:before="180" w:line="240" w:lineRule="atLeast"/>
              <w:ind w:right="240"/>
              <w:jc w:val="both"/>
              <w:rPr>
                <w:rFonts w:ascii="Times New Roman" w:eastAsia="標楷體" w:hAnsi="Times New Roman"/>
                <w:b/>
                <w:bCs/>
                <w:sz w:val="28"/>
                <w:u w:val="single"/>
                <w:lang w:eastAsia="zh-TW"/>
              </w:rPr>
            </w:pPr>
            <w:r w:rsidRPr="00155D30">
              <w:rPr>
                <w:rFonts w:ascii="Times New Roman" w:eastAsia="標楷體" w:hAnsi="Times New Roman" w:hint="eastAsia"/>
                <w:b/>
                <w:bCs/>
                <w:sz w:val="28"/>
                <w:u w:val="single"/>
                <w:lang w:eastAsia="zh-TW"/>
              </w:rPr>
              <w:t xml:space="preserve"> </w:t>
            </w:r>
          </w:p>
          <w:p w14:paraId="70E8EEBA" w14:textId="69A6675B" w:rsidR="00254174" w:rsidRPr="00155D30" w:rsidRDefault="00254174" w:rsidP="00254174">
            <w:pPr>
              <w:snapToGrid w:val="0"/>
              <w:spacing w:before="180" w:line="360" w:lineRule="auto"/>
              <w:ind w:right="240"/>
              <w:jc w:val="both"/>
              <w:rPr>
                <w:rFonts w:ascii="Times New Roman" w:eastAsia="標楷體" w:hAnsi="Times New Roman"/>
                <w:b/>
                <w:bCs/>
                <w:sz w:val="28"/>
                <w:u w:val="single"/>
              </w:rPr>
            </w:pPr>
            <w:r w:rsidRPr="00155D30">
              <w:rPr>
                <w:rFonts w:ascii="Times New Roman" w:eastAsia="標楷體" w:hAnsi="Times New Roman"/>
                <w:b/>
                <w:bCs/>
                <w:noProof/>
                <w:sz w:val="28"/>
                <w:lang w:eastAsia="zh-TW" w:bidi="ar-SA"/>
              </w:rPr>
              <mc:AlternateContent>
                <mc:Choice Requires="wps">
                  <w:drawing>
                    <wp:anchor distT="0" distB="0" distL="114300" distR="114300" simplePos="0" relativeHeight="251673600" behindDoc="0" locked="0" layoutInCell="1" allowOverlap="1" wp14:anchorId="2FD7FEAD" wp14:editId="53AC829E">
                      <wp:simplePos x="0" y="0"/>
                      <wp:positionH relativeFrom="column">
                        <wp:posOffset>932180</wp:posOffset>
                      </wp:positionH>
                      <wp:positionV relativeFrom="paragraph">
                        <wp:posOffset>384810</wp:posOffset>
                      </wp:positionV>
                      <wp:extent cx="2160000" cy="0"/>
                      <wp:effectExtent l="0" t="0" r="31115" b="19050"/>
                      <wp:wrapNone/>
                      <wp:docPr id="22" name="直線接點 22"/>
                      <wp:cNvGraphicFramePr/>
                      <a:graphic xmlns:a="http://schemas.openxmlformats.org/drawingml/2006/main">
                        <a:graphicData uri="http://schemas.microsoft.com/office/word/2010/wordprocessingShape">
                          <wps:wsp>
                            <wps:cNvCnPr/>
                            <wps:spPr>
                              <a:xfrm>
                                <a:off x="0" y="0"/>
                                <a:ext cx="216000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1A6BF7" id="直線接點 22"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4pt,30.3pt" to="243.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" strokecolor="black [3213]" strokeweight="1.5pt">
                      <v:stroke joinstyle="miter"/>
                    </v:line>
                  </w:pict>
                </mc:Fallback>
              </mc:AlternateContent>
            </w:r>
            <w:r w:rsidR="00F74849" w:rsidRPr="00155D30">
              <w:rPr>
                <w:rFonts w:ascii="Times New Roman" w:eastAsia="標楷體" w:hAnsi="Times New Roman"/>
                <w:b/>
                <w:bCs/>
                <w:sz w:val="28"/>
              </w:rPr>
              <w:t>公司全銜：</w:t>
            </w:r>
            <w:r w:rsidR="004549FA" w:rsidRPr="00155D30">
              <w:rPr>
                <w:rFonts w:ascii="Times New Roman" w:eastAsia="標楷體" w:hAnsi="Times New Roman"/>
                <w:b/>
                <w:bCs/>
                <w:sz w:val="28"/>
                <w:u w:val="single"/>
              </w:rPr>
              <w:t xml:space="preserve">                                 </w:t>
            </w:r>
          </w:p>
          <w:p w14:paraId="2A1C493C" w14:textId="20D0FDF0" w:rsidR="00254174" w:rsidRPr="00155D30" w:rsidRDefault="00254174" w:rsidP="00254174">
            <w:pPr>
              <w:snapToGrid w:val="0"/>
              <w:spacing w:before="180" w:line="360" w:lineRule="auto"/>
              <w:ind w:right="240"/>
              <w:jc w:val="both"/>
              <w:rPr>
                <w:rFonts w:ascii="Times New Roman" w:eastAsia="標楷體" w:hAnsi="Times New Roman"/>
                <w:b/>
                <w:bCs/>
                <w:sz w:val="28"/>
              </w:rPr>
            </w:pPr>
            <w:r w:rsidRPr="00155D30">
              <w:rPr>
                <w:rFonts w:ascii="Times New Roman" w:eastAsia="標楷體" w:hAnsi="Times New Roman"/>
                <w:b/>
                <w:bCs/>
                <w:noProof/>
                <w:sz w:val="28"/>
                <w:lang w:eastAsia="zh-TW" w:bidi="ar-SA"/>
              </w:rPr>
              <mc:AlternateContent>
                <mc:Choice Requires="wps">
                  <w:drawing>
                    <wp:anchor distT="0" distB="0" distL="114300" distR="114300" simplePos="0" relativeHeight="251675648" behindDoc="0" locked="0" layoutInCell="1" allowOverlap="1" wp14:anchorId="1CA0ADEF" wp14:editId="54FDC881">
                      <wp:simplePos x="0" y="0"/>
                      <wp:positionH relativeFrom="column">
                        <wp:posOffset>1708150</wp:posOffset>
                      </wp:positionH>
                      <wp:positionV relativeFrom="paragraph">
                        <wp:posOffset>417195</wp:posOffset>
                      </wp:positionV>
                      <wp:extent cx="1440000" cy="0"/>
                      <wp:effectExtent l="0" t="0" r="27305" b="19050"/>
                      <wp:wrapNone/>
                      <wp:docPr id="23" name="直線接點 23"/>
                      <wp:cNvGraphicFramePr/>
                      <a:graphic xmlns:a="http://schemas.openxmlformats.org/drawingml/2006/main">
                        <a:graphicData uri="http://schemas.microsoft.com/office/word/2010/wordprocessingShape">
                          <wps:wsp>
                            <wps:cNvCnPr/>
                            <wps:spPr>
                              <a:xfrm>
                                <a:off x="0" y="0"/>
                                <a:ext cx="144000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4EC1F7" id="直線接點 23"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4.5pt,32.85pt" to="247.9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" strokecolor="black [3213]" strokeweight="1.5pt">
                      <v:stroke joinstyle="miter"/>
                    </v:line>
                  </w:pict>
                </mc:Fallback>
              </mc:AlternateContent>
            </w:r>
            <w:r w:rsidR="004549FA" w:rsidRPr="00155D30">
              <w:rPr>
                <w:rFonts w:ascii="Times New Roman" w:eastAsia="標楷體" w:hAnsi="Times New Roman"/>
                <w:b/>
                <w:bCs/>
                <w:sz w:val="28"/>
              </w:rPr>
              <w:t>申請人</w:t>
            </w:r>
            <w:r w:rsidR="004549FA" w:rsidRPr="00155D30">
              <w:rPr>
                <w:rFonts w:ascii="Times New Roman" w:eastAsia="標楷體" w:hAnsi="Times New Roman"/>
                <w:b/>
                <w:bCs/>
                <w:sz w:val="28"/>
              </w:rPr>
              <w:t>/</w:t>
            </w:r>
            <w:r w:rsidR="004549FA" w:rsidRPr="00155D30">
              <w:rPr>
                <w:rFonts w:ascii="Times New Roman" w:eastAsia="標楷體" w:hAnsi="Times New Roman"/>
                <w:b/>
                <w:bCs/>
                <w:sz w:val="28"/>
              </w:rPr>
              <w:t>代表人簽名：</w:t>
            </w:r>
            <w:r w:rsidR="004549FA" w:rsidRPr="00155D30">
              <w:rPr>
                <w:rFonts w:ascii="Times New Roman" w:eastAsia="標楷體" w:hAnsi="Times New Roman"/>
                <w:b/>
                <w:bCs/>
                <w:sz w:val="28"/>
                <w:u w:val="single"/>
              </w:rPr>
              <w:t xml:space="preserve">                     </w:t>
            </w:r>
            <w:r w:rsidRPr="00155D30">
              <w:rPr>
                <w:rFonts w:ascii="Times New Roman" w:eastAsia="標楷體" w:hAnsi="Times New Roman"/>
                <w:b/>
                <w:bCs/>
                <w:sz w:val="28"/>
                <w:u w:val="single"/>
              </w:rPr>
              <w:t xml:space="preserve">                 </w:t>
            </w:r>
          </w:p>
          <w:p w14:paraId="7071DD11" w14:textId="736FFBD0" w:rsidR="008D5316" w:rsidRPr="00155D30" w:rsidRDefault="00F74849" w:rsidP="00254174">
            <w:pPr>
              <w:snapToGrid w:val="0"/>
              <w:spacing w:before="180" w:line="360" w:lineRule="auto"/>
              <w:ind w:right="240"/>
              <w:rPr>
                <w:rFonts w:ascii="華康中楷體" w:eastAsia="華康中楷體" w:hAnsi="華康中楷體"/>
                <w:kern w:val="0"/>
                <w:sz w:val="28"/>
                <w:szCs w:val="28"/>
              </w:rPr>
            </w:pPr>
            <w:r w:rsidRPr="00155D30">
              <w:rPr>
                <w:rFonts w:ascii="Times New Roman" w:eastAsia="標楷體" w:hAnsi="Times New Roman"/>
                <w:b/>
                <w:bCs/>
                <w:sz w:val="28"/>
                <w:szCs w:val="28"/>
              </w:rPr>
              <w:t>簽署日期：</w:t>
            </w:r>
            <w:r w:rsidRPr="00155D30">
              <w:rPr>
                <w:rFonts w:ascii="Times New Roman" w:eastAsia="標楷體" w:hAnsi="Times New Roman"/>
                <w:b/>
                <w:bCs/>
                <w:sz w:val="28"/>
                <w:szCs w:val="28"/>
              </w:rPr>
              <w:t>11</w:t>
            </w:r>
            <w:r w:rsidR="0027407B" w:rsidRPr="00155D30">
              <w:rPr>
                <w:rFonts w:ascii="Times New Roman" w:eastAsia="標楷體" w:hAnsi="Times New Roman" w:hint="eastAsia"/>
                <w:b/>
                <w:bCs/>
                <w:sz w:val="28"/>
                <w:szCs w:val="28"/>
              </w:rPr>
              <w:t>5</w:t>
            </w:r>
            <w:r w:rsidRPr="00155D30">
              <w:rPr>
                <w:rFonts w:ascii="Times New Roman" w:eastAsia="標楷體" w:hAnsi="Times New Roman"/>
                <w:b/>
                <w:bCs/>
                <w:sz w:val="28"/>
                <w:szCs w:val="28"/>
              </w:rPr>
              <w:t>年</w:t>
            </w:r>
            <w:r w:rsidRPr="00155D30">
              <w:rPr>
                <w:rFonts w:ascii="Times New Roman" w:eastAsia="標楷體" w:hAnsi="Times New Roman"/>
                <w:b/>
                <w:bCs/>
                <w:sz w:val="28"/>
                <w:szCs w:val="28"/>
                <w:u w:val="single"/>
              </w:rPr>
              <w:t xml:space="preserve">      </w:t>
            </w:r>
            <w:r w:rsidRPr="00155D30">
              <w:rPr>
                <w:rFonts w:ascii="Times New Roman" w:eastAsia="標楷體" w:hAnsi="Times New Roman"/>
                <w:b/>
                <w:sz w:val="28"/>
                <w:szCs w:val="28"/>
              </w:rPr>
              <w:t>月</w:t>
            </w:r>
            <w:r w:rsidRPr="00155D30">
              <w:rPr>
                <w:rFonts w:ascii="Times New Roman" w:eastAsia="標楷體" w:hAnsi="Times New Roman"/>
                <w:b/>
                <w:bCs/>
                <w:sz w:val="28"/>
                <w:szCs w:val="28"/>
                <w:u w:val="single"/>
              </w:rPr>
              <w:t xml:space="preserve">      </w:t>
            </w:r>
            <w:r w:rsidRPr="00155D30">
              <w:rPr>
                <w:rFonts w:ascii="Times New Roman" w:eastAsia="標楷體" w:hAnsi="Times New Roman"/>
                <w:b/>
                <w:sz w:val="28"/>
                <w:szCs w:val="28"/>
              </w:rPr>
              <w:t>日</w:t>
            </w:r>
          </w:p>
        </w:tc>
      </w:tr>
    </w:tbl>
    <w:p w14:paraId="76DD0CD0" w14:textId="1B0F8AB8" w:rsidR="008D5316" w:rsidRPr="00155D30" w:rsidRDefault="00F12200">
      <w:pPr>
        <w:pStyle w:val="Standard"/>
      </w:pPr>
      <w:r w:rsidRPr="00155D30">
        <w:rPr>
          <w:rFonts w:asciiTheme="minorEastAsia" w:eastAsiaTheme="minorEastAsia" w:hAnsiTheme="minorEastAsia" w:hint="eastAsia"/>
          <w:lang w:eastAsia="zh-TW"/>
        </w:rPr>
        <w:t xml:space="preserve"> </w:t>
      </w:r>
    </w:p>
    <w:sectPr w:rsidR="008D5316" w:rsidRPr="00155D30" w:rsidSect="00B77474">
      <w:footerReference w:type="default" r:id="rId17"/>
      <w:pgSz w:w="11906" w:h="16838"/>
      <w:pgMar w:top="851" w:right="1418" w:bottom="851" w:left="1418" w:header="851" w:footer="454" w:gutter="0"/>
      <w:cols w:space="720"/>
      <w:titlePg/>
      <w:docGrid w:type="lines" w:linePitch="4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62EC6" w14:textId="77777777" w:rsidR="007F2F31" w:rsidRDefault="007F2F31">
      <w:r>
        <w:separator/>
      </w:r>
    </w:p>
  </w:endnote>
  <w:endnote w:type="continuationSeparator" w:id="0">
    <w:p w14:paraId="549F0AB1" w14:textId="77777777" w:rsidR="007F2F31" w:rsidRDefault="007F2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auto"/>
    <w:pitch w:val="variable"/>
  </w:font>
  <w:font w:name="標楷體">
    <w:panose1 w:val="03000509000000000000"/>
    <w:charset w:val="88"/>
    <w:family w:val="script"/>
    <w:pitch w:val="fixed"/>
    <w:sig w:usb0="00000003" w:usb1="080E0000"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MS Gothic"/>
    <w:charset w:val="00"/>
    <w:family w:val="modern"/>
    <w:pitch w:val="fixed"/>
  </w:font>
  <w:font w:name="Arial Unicode MS">
    <w:panose1 w:val="020B0604020202020204"/>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1E983" w14:textId="2444128B" w:rsidR="00D34392" w:rsidRDefault="00F74849">
    <w:pPr>
      <w:pStyle w:val="a7"/>
      <w:ind w:left="0"/>
      <w:jc w:val="center"/>
    </w:pPr>
    <w:r>
      <w:rPr>
        <w:rFonts w:ascii="Times New Roman" w:hAnsi="Times New Roman"/>
        <w:lang w:val="zh-TW" w:eastAsia="zh-TW"/>
      </w:rPr>
      <w:fldChar w:fldCharType="begin"/>
    </w:r>
    <w:r>
      <w:rPr>
        <w:rFonts w:ascii="Times New Roman" w:hAnsi="Times New Roman"/>
        <w:lang w:val="zh-TW" w:eastAsia="zh-TW"/>
      </w:rPr>
      <w:instrText xml:space="preserve"> PAGE </w:instrText>
    </w:r>
    <w:r>
      <w:rPr>
        <w:rFonts w:ascii="Times New Roman" w:hAnsi="Times New Roman"/>
        <w:lang w:val="zh-TW" w:eastAsia="zh-TW"/>
      </w:rPr>
      <w:fldChar w:fldCharType="separate"/>
    </w:r>
    <w:r w:rsidR="002C7F89">
      <w:rPr>
        <w:rFonts w:ascii="Times New Roman" w:hAnsi="Times New Roman"/>
        <w:noProof/>
        <w:lang w:val="zh-TW" w:eastAsia="zh-TW"/>
      </w:rPr>
      <w:t>7</w:t>
    </w:r>
    <w:r>
      <w:rPr>
        <w:rFonts w:ascii="Times New Roman" w:hAnsi="Times New Roman"/>
        <w:lang w:val="zh-TW" w:eastAsia="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EB167" w14:textId="77777777" w:rsidR="00D34392" w:rsidRDefault="00FE1ED5">
    <w:pPr>
      <w:pStyle w:val="a7"/>
      <w:ind w:left="0"/>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47AC0" w14:textId="77777777" w:rsidR="007F2F31" w:rsidRDefault="007F2F31">
      <w:r>
        <w:rPr>
          <w:color w:val="000000"/>
        </w:rPr>
        <w:separator/>
      </w:r>
    </w:p>
  </w:footnote>
  <w:footnote w:type="continuationSeparator" w:id="0">
    <w:p w14:paraId="123CE7AE" w14:textId="77777777" w:rsidR="007F2F31" w:rsidRDefault="007F2F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4E1"/>
    <w:multiLevelType w:val="multilevel"/>
    <w:tmpl w:val="B94AED5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13460544"/>
    <w:multiLevelType w:val="multilevel"/>
    <w:tmpl w:val="87DEB7B0"/>
    <w:styleLink w:val="WWOutlineListStyle"/>
    <w:lvl w:ilvl="0">
      <w:start w:val="1"/>
      <w:numFmt w:val="ideographLegalTraditional"/>
      <w:lvlText w:val="%1、"/>
      <w:lvlJc w:val="left"/>
      <w:pPr>
        <w:ind w:left="720" w:hanging="720"/>
      </w:pPr>
      <w:rPr>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4BE66EC4"/>
    <w:multiLevelType w:val="multilevel"/>
    <w:tmpl w:val="5DDC260C"/>
    <w:lvl w:ilvl="0">
      <w:start w:val="1"/>
      <w:numFmt w:val="decimal"/>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3" w15:restartNumberingAfterBreak="0">
    <w:nsid w:val="516015A7"/>
    <w:multiLevelType w:val="multilevel"/>
    <w:tmpl w:val="A47CDA16"/>
    <w:styleLink w:val="WWOutlineListStyle1"/>
    <w:lvl w:ilvl="0">
      <w:start w:val="1"/>
      <w:numFmt w:val="ideographLegalTraditional"/>
      <w:pStyle w:val="1"/>
      <w:lvlText w:val="%1、"/>
      <w:lvlJc w:val="left"/>
      <w:pPr>
        <w:ind w:left="720" w:hanging="720"/>
      </w:pPr>
      <w:rPr>
        <w:lang w:val="en-U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6A0D4FE3"/>
    <w:multiLevelType w:val="hybridMultilevel"/>
    <w:tmpl w:val="8A6CDE7C"/>
    <w:lvl w:ilvl="0" w:tplc="0409000F">
      <w:start w:val="1"/>
      <w:numFmt w:val="decimal"/>
      <w:lvlText w:val="%1."/>
      <w:lvlJc w:val="left"/>
      <w:pPr>
        <w:ind w:left="1078" w:hanging="480"/>
      </w:p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num w:numId="1">
    <w:abstractNumId w:val="3"/>
  </w:num>
  <w:num w:numId="2">
    <w:abstractNumId w:val="1"/>
  </w:num>
  <w:num w:numId="3">
    <w:abstractNumId w:val="2"/>
  </w:num>
  <w:num w:numId="4">
    <w:abstractNumId w:val="0"/>
  </w:num>
  <w:num w:numId="5">
    <w:abstractNumId w:val="4"/>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09"/>
  <w:autoHyphenation/>
  <w:drawingGridHorizontalSpacing w:val="120"/>
  <w:drawingGridVerticalSpacing w:val="419"/>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316"/>
    <w:rsid w:val="0000451A"/>
    <w:rsid w:val="000207B3"/>
    <w:rsid w:val="00043AF5"/>
    <w:rsid w:val="0005317F"/>
    <w:rsid w:val="000A1663"/>
    <w:rsid w:val="000B512C"/>
    <w:rsid w:val="00112DE7"/>
    <w:rsid w:val="001208A1"/>
    <w:rsid w:val="00155D30"/>
    <w:rsid w:val="001648A9"/>
    <w:rsid w:val="001E734F"/>
    <w:rsid w:val="00254174"/>
    <w:rsid w:val="0027407B"/>
    <w:rsid w:val="002A1908"/>
    <w:rsid w:val="002B37A9"/>
    <w:rsid w:val="002C3610"/>
    <w:rsid w:val="002C7F89"/>
    <w:rsid w:val="002D7434"/>
    <w:rsid w:val="003165B8"/>
    <w:rsid w:val="003443DA"/>
    <w:rsid w:val="003815E4"/>
    <w:rsid w:val="00394A7D"/>
    <w:rsid w:val="00450F46"/>
    <w:rsid w:val="00451C51"/>
    <w:rsid w:val="004549FA"/>
    <w:rsid w:val="00481E57"/>
    <w:rsid w:val="0051539D"/>
    <w:rsid w:val="005424EB"/>
    <w:rsid w:val="005442FB"/>
    <w:rsid w:val="00570EA1"/>
    <w:rsid w:val="006E4FD2"/>
    <w:rsid w:val="007B1F31"/>
    <w:rsid w:val="007F2F31"/>
    <w:rsid w:val="00886BD8"/>
    <w:rsid w:val="00890FEA"/>
    <w:rsid w:val="008D5316"/>
    <w:rsid w:val="008E4628"/>
    <w:rsid w:val="008F5631"/>
    <w:rsid w:val="0093440E"/>
    <w:rsid w:val="00B77474"/>
    <w:rsid w:val="00C12E62"/>
    <w:rsid w:val="00CB46C3"/>
    <w:rsid w:val="00D10C94"/>
    <w:rsid w:val="00D96803"/>
    <w:rsid w:val="00DD6886"/>
    <w:rsid w:val="00E32053"/>
    <w:rsid w:val="00E44729"/>
    <w:rsid w:val="00EC0BCD"/>
    <w:rsid w:val="00F00D75"/>
    <w:rsid w:val="00F12200"/>
    <w:rsid w:val="00F45415"/>
    <w:rsid w:val="00F74849"/>
    <w:rsid w:val="00FE03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EAFCF0A"/>
  <w15:docId w15:val="{BF66CF2A-78FB-4048-A828-B4EA1D83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3"/>
        <w:sz w:val="24"/>
        <w:szCs w:val="24"/>
        <w:lang w:val="en-US"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paragraph" w:styleId="1">
    <w:name w:val="heading 1"/>
    <w:basedOn w:val="a"/>
    <w:next w:val="a"/>
    <w:pPr>
      <w:keepNext/>
      <w:numPr>
        <w:numId w:val="1"/>
      </w:numPr>
      <w:suppressAutoHyphens w:val="0"/>
      <w:spacing w:line="400" w:lineRule="exact"/>
      <w:jc w:val="center"/>
      <w:textAlignment w:val="auto"/>
      <w:outlineLvl w:val="0"/>
    </w:pPr>
    <w:rPr>
      <w:rFonts w:ascii="標楷體" w:eastAsia="標楷體" w:hAnsi="標楷體" w:cs="Times New Roman"/>
      <w:b/>
      <w:bCs/>
      <w:sz w:val="32"/>
      <w:szCs w:val="5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
    <w:name w:val="WW_OutlineListStyle_1"/>
    <w:basedOn w:val="a2"/>
    <w:pPr>
      <w:numPr>
        <w:numId w:val="1"/>
      </w:numPr>
    </w:pPr>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10">
    <w:name w:val="標題 1 字元"/>
    <w:basedOn w:val="a0"/>
    <w:rPr>
      <w:rFonts w:ascii="標楷體" w:eastAsia="標楷體" w:hAnsi="標楷體" w:cs="Times New Roman"/>
      <w:b/>
      <w:bCs/>
      <w:kern w:val="3"/>
      <w:sz w:val="32"/>
      <w:szCs w:val="52"/>
      <w:lang w:bidi="ar-SA"/>
    </w:rPr>
  </w:style>
  <w:style w:type="paragraph" w:styleId="a5">
    <w:name w:val="header"/>
    <w:basedOn w:val="a"/>
    <w:pPr>
      <w:tabs>
        <w:tab w:val="center" w:pos="4153"/>
        <w:tab w:val="right" w:pos="8306"/>
      </w:tabs>
      <w:suppressAutoHyphens w:val="0"/>
      <w:snapToGrid w:val="0"/>
      <w:spacing w:line="360" w:lineRule="auto"/>
      <w:ind w:left="839"/>
      <w:textAlignment w:val="auto"/>
    </w:pPr>
    <w:rPr>
      <w:rFonts w:ascii="Calibri" w:eastAsia="新細明體" w:hAnsi="Calibri" w:cs="Times New Roman"/>
      <w:kern w:val="0"/>
      <w:sz w:val="20"/>
      <w:szCs w:val="20"/>
      <w:lang w:bidi="ar-SA"/>
    </w:rPr>
  </w:style>
  <w:style w:type="character" w:customStyle="1" w:styleId="a6">
    <w:name w:val="頁首 字元"/>
    <w:basedOn w:val="a0"/>
    <w:rPr>
      <w:rFonts w:ascii="Calibri" w:eastAsia="新細明體" w:hAnsi="Calibri" w:cs="Times New Roman"/>
      <w:kern w:val="0"/>
      <w:sz w:val="20"/>
      <w:szCs w:val="20"/>
      <w:lang w:bidi="ar-SA"/>
    </w:rPr>
  </w:style>
  <w:style w:type="paragraph" w:styleId="a7">
    <w:name w:val="footer"/>
    <w:basedOn w:val="a"/>
    <w:pPr>
      <w:tabs>
        <w:tab w:val="center" w:pos="4153"/>
        <w:tab w:val="right" w:pos="8306"/>
      </w:tabs>
      <w:suppressAutoHyphens w:val="0"/>
      <w:snapToGrid w:val="0"/>
      <w:spacing w:line="360" w:lineRule="auto"/>
      <w:ind w:left="839"/>
      <w:textAlignment w:val="auto"/>
    </w:pPr>
    <w:rPr>
      <w:rFonts w:ascii="Calibri" w:eastAsia="新細明體" w:hAnsi="Calibri" w:cs="Times New Roman"/>
      <w:kern w:val="0"/>
      <w:sz w:val="20"/>
      <w:szCs w:val="20"/>
      <w:lang w:bidi="ar-SA"/>
    </w:rPr>
  </w:style>
  <w:style w:type="character" w:customStyle="1" w:styleId="a8">
    <w:name w:val="頁尾 字元"/>
    <w:basedOn w:val="a0"/>
    <w:rPr>
      <w:rFonts w:ascii="Calibri" w:eastAsia="新細明體" w:hAnsi="Calibri" w:cs="Times New Roman"/>
      <w:kern w:val="0"/>
      <w:sz w:val="20"/>
      <w:szCs w:val="20"/>
      <w:lang w:bidi="ar-SA"/>
    </w:rPr>
  </w:style>
  <w:style w:type="paragraph" w:styleId="a9">
    <w:name w:val="Block Text"/>
    <w:basedOn w:val="a"/>
    <w:pPr>
      <w:suppressAutoHyphens w:val="0"/>
      <w:snapToGrid w:val="0"/>
      <w:spacing w:line="440" w:lineRule="atLeast"/>
      <w:ind w:left="620" w:right="60" w:hanging="580"/>
      <w:textAlignment w:val="auto"/>
    </w:pPr>
    <w:rPr>
      <w:rFonts w:ascii="標楷體" w:eastAsia="標楷體" w:hAnsi="標楷體" w:cs="Times New Roman"/>
      <w:sz w:val="30"/>
      <w:szCs w:val="20"/>
      <w:lang w:eastAsia="zh-TW" w:bidi="ar-SA"/>
    </w:rPr>
  </w:style>
  <w:style w:type="paragraph" w:styleId="aa">
    <w:name w:val="Date"/>
    <w:basedOn w:val="a"/>
    <w:next w:val="a"/>
    <w:pPr>
      <w:suppressAutoHyphens w:val="0"/>
      <w:spacing w:line="360" w:lineRule="auto"/>
      <w:ind w:left="839"/>
      <w:jc w:val="right"/>
      <w:textAlignment w:val="auto"/>
    </w:pPr>
    <w:rPr>
      <w:rFonts w:ascii="Calibri" w:eastAsia="新細明體" w:hAnsi="Calibri" w:cs="Times New Roman"/>
      <w:szCs w:val="22"/>
      <w:lang w:bidi="ar-SA"/>
    </w:rPr>
  </w:style>
  <w:style w:type="character" w:customStyle="1" w:styleId="ab">
    <w:name w:val="日期 字元"/>
    <w:basedOn w:val="a0"/>
    <w:rPr>
      <w:rFonts w:ascii="Calibri" w:eastAsia="新細明體" w:hAnsi="Calibri" w:cs="Times New Roman"/>
      <w:kern w:val="3"/>
      <w:szCs w:val="22"/>
      <w:lang w:bidi="ar-SA"/>
    </w:rPr>
  </w:style>
  <w:style w:type="paragraph" w:customStyle="1" w:styleId="P0">
    <w:name w:val="P0"/>
    <w:basedOn w:val="a"/>
    <w:pPr>
      <w:suppressAutoHyphens w:val="0"/>
      <w:spacing w:line="540" w:lineRule="atLeast"/>
      <w:jc w:val="both"/>
    </w:pPr>
    <w:rPr>
      <w:rFonts w:ascii="華康中楷體" w:eastAsia="華康中楷體" w:hAnsi="華康中楷體" w:cs="Times New Roman"/>
      <w:spacing w:val="20"/>
      <w:kern w:val="0"/>
      <w:sz w:val="28"/>
      <w:szCs w:val="20"/>
      <w:lang w:eastAsia="zh-TW" w:bidi="ar-SA"/>
    </w:rPr>
  </w:style>
  <w:style w:type="paragraph" w:customStyle="1" w:styleId="xl30">
    <w:name w:val="xl30"/>
    <w:basedOn w:val="a"/>
    <w:pPr>
      <w:widowControl/>
      <w:suppressAutoHyphens w:val="0"/>
      <w:spacing w:before="100" w:after="100"/>
      <w:textAlignment w:val="auto"/>
    </w:pPr>
    <w:rPr>
      <w:rFonts w:ascii="標楷體" w:eastAsia="標楷體" w:hAnsi="標楷體" w:cs="Arial Unicode MS"/>
      <w:kern w:val="0"/>
      <w:lang w:eastAsia="zh-TW" w:bidi="ar-SA"/>
    </w:rPr>
  </w:style>
  <w:style w:type="numbering" w:customStyle="1" w:styleId="WWOutlineListStyle">
    <w:name w:val="WW_OutlineListStyle"/>
    <w:basedOn w:val="a2"/>
    <w:pPr>
      <w:numPr>
        <w:numId w:val="2"/>
      </w:numPr>
    </w:pPr>
  </w:style>
  <w:style w:type="paragraph" w:styleId="ac">
    <w:name w:val="Balloon Text"/>
    <w:basedOn w:val="a"/>
    <w:link w:val="ad"/>
    <w:uiPriority w:val="99"/>
    <w:semiHidden/>
    <w:unhideWhenUsed/>
    <w:rsid w:val="00481E57"/>
    <w:rPr>
      <w:rFonts w:asciiTheme="majorHAnsi" w:eastAsiaTheme="majorEastAsia" w:hAnsiTheme="majorHAnsi"/>
      <w:sz w:val="18"/>
      <w:szCs w:val="16"/>
    </w:rPr>
  </w:style>
  <w:style w:type="character" w:customStyle="1" w:styleId="ad">
    <w:name w:val="註解方塊文字 字元"/>
    <w:basedOn w:val="a0"/>
    <w:link w:val="ac"/>
    <w:uiPriority w:val="99"/>
    <w:semiHidden/>
    <w:rsid w:val="00481E57"/>
    <w:rPr>
      <w:rFonts w:asciiTheme="majorHAnsi" w:eastAsiaTheme="majorEastAsia" w:hAnsiTheme="majorHAns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825</Words>
  <Characters>4707</Characters>
  <Application>Microsoft Office Word</Application>
  <DocSecurity>0</DocSecurity>
  <Lines>39</Lines>
  <Paragraphs>11</Paragraphs>
  <ScaleCrop>false</ScaleCrop>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卓大鈞</dc:creator>
  <cp:lastModifiedBy>卓大鈞</cp:lastModifiedBy>
  <cp:revision>3</cp:revision>
  <cp:lastPrinted>2026-03-10T05:55:00Z</cp:lastPrinted>
  <dcterms:created xsi:type="dcterms:W3CDTF">2026-03-10T05:21:00Z</dcterms:created>
  <dcterms:modified xsi:type="dcterms:W3CDTF">2026-03-10T06:01:00Z</dcterms:modified>
</cp:coreProperties>
</file>